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448"/>
        <w:gridCol w:w="1866"/>
        <w:gridCol w:w="1169"/>
        <w:gridCol w:w="1447"/>
        <w:gridCol w:w="1485"/>
        <w:gridCol w:w="1204"/>
        <w:gridCol w:w="1386"/>
        <w:gridCol w:w="1200"/>
      </w:tblGrid>
      <w:tr w:rsidR="00FB6E5D" w:rsidRPr="00FB6E5D" w:rsidTr="00FB6E5D">
        <w:trPr>
          <w:trHeight w:val="810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"06" февраля 2024 года № 1</w:t>
            </w:r>
            <w:r w:rsidRPr="00FB6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(дата формирования реестра требований кредиторов)</w:t>
            </w:r>
          </w:p>
        </w:tc>
      </w:tr>
      <w:tr w:rsidR="00FB6E5D" w:rsidRPr="00FB6E5D" w:rsidTr="00FB6E5D">
        <w:trPr>
          <w:trHeight w:val="855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"___" _______202__ года № ___</w:t>
            </w:r>
            <w:r w:rsidRPr="00FB6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(дата размещения реестра требований кредиторов</w:t>
            </w:r>
            <w:r w:rsidRPr="00FB6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 интернет-ресурсе)</w:t>
            </w:r>
          </w:p>
        </w:tc>
      </w:tr>
      <w:tr w:rsidR="00FB6E5D" w:rsidRPr="00FB6E5D" w:rsidTr="00FB6E5D">
        <w:trPr>
          <w:trHeight w:val="84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6E5D">
              <w:rPr>
                <w:rFonts w:ascii="Calibri" w:eastAsia="Times New Roman" w:hAnsi="Calibri" w:cs="Times New Roman"/>
                <w:color w:val="000000"/>
                <w:lang w:eastAsia="ru-RU"/>
              </w:rPr>
              <w:t>Реестр требований кредиторов в процедуре банкротства физических лиц Нығыманов Бауыржан Сағымұлы (ИИН 880224300882)</w:t>
            </w:r>
          </w:p>
        </w:tc>
      </w:tr>
      <w:tr w:rsidR="00FB6E5D" w:rsidRPr="00FB6E5D" w:rsidTr="00FB6E5D">
        <w:trPr>
          <w:trHeight w:val="2505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(ИИН/БИН) кредитора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предъявленных требований (тенге)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задолженности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Признанные требования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Непризнанные требования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B6E5D" w:rsidRPr="00FB6E5D" w:rsidTr="00FB6E5D">
        <w:trPr>
          <w:trHeight w:val="315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B6E5D" w:rsidRPr="00FB6E5D" w:rsidTr="00FB6E5D">
        <w:trPr>
          <w:trHeight w:val="315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очередь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E5D" w:rsidRPr="00FB6E5D" w:rsidTr="00FB6E5D">
        <w:trPr>
          <w:trHeight w:val="1290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кредиторов по возмещению вреда, причиненного жизни и здоровью, по уплате алиментов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E5D" w:rsidRPr="00FB6E5D" w:rsidTr="00FB6E5D">
        <w:trPr>
          <w:trHeight w:val="315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E5D" w:rsidRPr="00FB6E5D" w:rsidTr="00FB6E5D">
        <w:trPr>
          <w:trHeight w:val="315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 очередь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E5D" w:rsidRPr="00FB6E5D" w:rsidTr="00FB6E5D">
        <w:trPr>
          <w:trHeight w:val="2550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о взыскании задолженности по налогам и таможенным платежам, другим обязательным платежам в бюджет, а также иным платежам в бюджет, взысканных по решению суда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E5D" w:rsidRPr="00FB6E5D" w:rsidTr="00FB6E5D">
        <w:trPr>
          <w:trHeight w:val="315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E5D" w:rsidRPr="00FB6E5D" w:rsidTr="00FB6E5D">
        <w:trPr>
          <w:trHeight w:val="360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 очередь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E5D" w:rsidRPr="00FB6E5D" w:rsidTr="00FB6E5D">
        <w:trPr>
          <w:trHeight w:val="1635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в рамках исполнения гражданско-правовых и иных обязательств, в том числе обеспеченные залогом имущества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E5D" w:rsidRPr="00FB6E5D" w:rsidTr="00FB6E5D">
        <w:trPr>
          <w:trHeight w:val="315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E5D" w:rsidRPr="00FB6E5D" w:rsidTr="00FB6E5D">
        <w:trPr>
          <w:trHeight w:val="315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Четвертая очередь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E5D" w:rsidRPr="00FB6E5D" w:rsidTr="00FB6E5D">
        <w:trPr>
          <w:trHeight w:val="1065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по о возмещении убытков и взыскании неустоек (штрафов, пени)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E5D" w:rsidRPr="00FB6E5D" w:rsidTr="00FB6E5D">
        <w:trPr>
          <w:trHeight w:val="315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E5D" w:rsidRPr="00FB6E5D" w:rsidTr="00FB6E5D">
        <w:trPr>
          <w:trHeight w:val="315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Пятая очередь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E5D" w:rsidRPr="00FB6E5D" w:rsidTr="00FB6E5D">
        <w:trPr>
          <w:trHeight w:val="2535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кредиторов, заявленных позже установленного частью первой п.2 ст. 27 ЗРК «О восстановлении платежеспособности  и банкротстве граждан Республики Казахстан» срока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E5D" w:rsidRPr="00FB6E5D" w:rsidTr="00FB6E5D">
        <w:trPr>
          <w:trHeight w:val="1245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"Коллекторское агентство"Актив коллекшн" - основной долг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4 490 410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от  «25» января 2024  года , Договор уступки права требования от 06.02.2023 г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4 490 410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E5D" w:rsidRPr="00FB6E5D" w:rsidTr="00FB6E5D">
        <w:trPr>
          <w:trHeight w:val="1350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"Коллекторское агентство"Актив коллекшн"  -вознаграждение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1527625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1527625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E5D" w:rsidRPr="00FB6E5D" w:rsidTr="00FB6E5D">
        <w:trPr>
          <w:trHeight w:val="1635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"Коллекторское агентство"Актив коллекшн"  - задолженность по исполнительной надписи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63807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E5D" w:rsidRPr="00FB6E5D" w:rsidTr="00FB6E5D">
        <w:trPr>
          <w:trHeight w:val="315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6 081 842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6 081 842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E5D" w:rsidRPr="00FB6E5D" w:rsidTr="00FB6E5D">
        <w:trPr>
          <w:trHeight w:val="315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реестру: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6 081 842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6081842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E5D" w:rsidRPr="00FB6E5D" w:rsidTr="00FB6E5D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управляющий      </w:t>
            </w:r>
            <w:r w:rsidRPr="00FB6E5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28725" cy="5048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Абенова Д.Т.</w:t>
            </w:r>
          </w:p>
        </w:tc>
      </w:tr>
    </w:tbl>
    <w:p w:rsidR="001120FB" w:rsidRDefault="001120FB"/>
    <w:sectPr w:rsidR="001120FB" w:rsidSect="00FB6E5D">
      <w:foot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46C" w:rsidRDefault="005B146C" w:rsidP="00FB6E5D">
      <w:pPr>
        <w:spacing w:after="0" w:line="240" w:lineRule="auto"/>
      </w:pPr>
      <w:r>
        <w:separator/>
      </w:r>
    </w:p>
  </w:endnote>
  <w:endnote w:type="continuationSeparator" w:id="0">
    <w:p w:rsidR="005B146C" w:rsidRDefault="005B146C" w:rsidP="00FB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E5D" w:rsidRDefault="00FB6E5D">
    <w:pPr>
      <w:pStyle w:val="a5"/>
    </w:pPr>
    <w:r w:rsidRPr="00FB6E5D">
      <w:rPr>
        <w:rFonts w:asciiTheme="majorHAnsi" w:hAnsiTheme="majorHAnsi" w:cstheme="majorHAnsi"/>
        <w:noProof/>
      </w:rPr>
      <w:drawing>
        <wp:inline distT="0" distB="0" distL="0" distR="0">
          <wp:extent cx="1228725" cy="504825"/>
          <wp:effectExtent l="1905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 </w:t>
    </w:r>
    <w:r w:rsidR="005B146C">
      <w:fldChar w:fldCharType="begin"/>
    </w:r>
    <w:r w:rsidR="005B146C">
      <w:instrText xml:space="preserve"> PAGE   \* MERGEFORMAT </w:instrText>
    </w:r>
    <w:r w:rsidR="005B146C">
      <w:fldChar w:fldCharType="separate"/>
    </w:r>
    <w:r w:rsidRPr="00FB6E5D">
      <w:rPr>
        <w:rFonts w:asciiTheme="majorHAnsi" w:hAnsiTheme="majorHAnsi" w:cstheme="majorHAnsi"/>
        <w:noProof/>
      </w:rPr>
      <w:t>1</w:t>
    </w:r>
    <w:r w:rsidR="005B146C">
      <w:rPr>
        <w:rFonts w:asciiTheme="majorHAnsi" w:hAnsiTheme="majorHAnsi" w:cstheme="majorHAnsi"/>
        <w:noProof/>
      </w:rPr>
      <w:fldChar w:fldCharType="end"/>
    </w:r>
    <w:r w:rsidR="00402628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990" cy="323850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32385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5BBC0BFB" id="Group 3" o:spid="_x0000_s1026" style="position:absolute;margin-left:0;margin-top:0;width:593.7pt;height:25.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" strokecolor="#31849b [2408]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46C" w:rsidRDefault="005B146C" w:rsidP="00FB6E5D">
      <w:pPr>
        <w:spacing w:after="0" w:line="240" w:lineRule="auto"/>
      </w:pPr>
      <w:r>
        <w:separator/>
      </w:r>
    </w:p>
  </w:footnote>
  <w:footnote w:type="continuationSeparator" w:id="0">
    <w:p w:rsidR="005B146C" w:rsidRDefault="005B146C" w:rsidP="00FB6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5D"/>
    <w:rsid w:val="001120FB"/>
    <w:rsid w:val="00402628"/>
    <w:rsid w:val="005B146C"/>
    <w:rsid w:val="006578C0"/>
    <w:rsid w:val="00FB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EBFD22-F797-44D7-B922-D9F97841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6E5D"/>
  </w:style>
  <w:style w:type="paragraph" w:styleId="a5">
    <w:name w:val="footer"/>
    <w:basedOn w:val="a"/>
    <w:link w:val="a6"/>
    <w:uiPriority w:val="99"/>
    <w:semiHidden/>
    <w:unhideWhenUsed/>
    <w:rsid w:val="00FB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6E5D"/>
  </w:style>
  <w:style w:type="paragraph" w:styleId="a7">
    <w:name w:val="Balloon Text"/>
    <w:basedOn w:val="a"/>
    <w:link w:val="a8"/>
    <w:uiPriority w:val="99"/>
    <w:semiHidden/>
    <w:unhideWhenUsed/>
    <w:rsid w:val="00FB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1859</Characters>
  <Application>Microsoft Office Word</Application>
  <DocSecurity>0</DocSecurity>
  <Lines>15</Lines>
  <Paragraphs>4</Paragraphs>
  <ScaleCrop>false</ScaleCrop>
  <Company>diakov.net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Дюсикенова Маржан Каиргазиновна</cp:lastModifiedBy>
  <cp:revision>2</cp:revision>
  <dcterms:created xsi:type="dcterms:W3CDTF">2024-02-07T09:46:00Z</dcterms:created>
  <dcterms:modified xsi:type="dcterms:W3CDTF">2024-02-07T09:46:00Z</dcterms:modified>
</cp:coreProperties>
</file>