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tblGrid>
      <w:tr w:rsidR="008567EE" w:rsidTr="00683896">
        <w:tc>
          <w:tcPr>
            <w:tcW w:w="0" w:type="auto"/>
            <w:tcBorders>
              <w:top w:val="nil"/>
              <w:left w:val="nil"/>
              <w:bottom w:val="nil"/>
              <w:right w:val="nil"/>
            </w:tcBorders>
          </w:tcPr>
          <w:p w:rsidR="008567EE" w:rsidRPr="00892364" w:rsidRDefault="008567EE" w:rsidP="00683896">
            <w:pPr>
              <w:jc w:val="center"/>
              <w:rPr>
                <w:sz w:val="28"/>
                <w:szCs w:val="28"/>
              </w:rPr>
            </w:pPr>
            <w:r w:rsidRPr="00892364">
              <w:rPr>
                <w:sz w:val="28"/>
                <w:szCs w:val="28"/>
              </w:rPr>
              <w:t xml:space="preserve">Приложение </w:t>
            </w:r>
            <w:r>
              <w:rPr>
                <w:sz w:val="28"/>
                <w:szCs w:val="28"/>
              </w:rPr>
              <w:t>30</w:t>
            </w:r>
          </w:p>
          <w:p w:rsidR="008567EE" w:rsidRDefault="008567EE" w:rsidP="002602C0">
            <w:pPr>
              <w:jc w:val="center"/>
              <w:rPr>
                <w:i/>
                <w:sz w:val="28"/>
                <w:szCs w:val="28"/>
                <w:lang w:val="kk-KZ"/>
              </w:rPr>
            </w:pPr>
            <w:r w:rsidRPr="00892364">
              <w:rPr>
                <w:sz w:val="28"/>
                <w:szCs w:val="28"/>
              </w:rPr>
              <w:t xml:space="preserve">к приказу </w:t>
            </w:r>
          </w:p>
        </w:tc>
      </w:tr>
      <w:tr w:rsidR="00B652CF">
        <w:tc>
          <w:tcPr>
            <w:tcW w:w="0" w:type="auto"/>
            <w:tcBorders>
              <w:top w:val="nil"/>
              <w:left w:val="nil"/>
              <w:bottom w:val="nil"/>
              <w:right w:val="nil"/>
            </w:tcBorders>
          </w:tcPr>
          <w:p w:rsidR="00B652CF" w:rsidRDefault="00EC4310" w:rsidP="001C5B99">
            <w:pPr>
              <w:ind w:left="250"/>
              <w:jc w:val="center"/>
            </w:pPr>
            <w:r>
              <w:rPr>
                <w:sz w:val="28"/>
              </w:rPr>
              <w:t>исполняющий обязанности Министра финансов</w:t>
            </w:r>
          </w:p>
          <w:p w:rsidR="00B652CF" w:rsidRDefault="00EC4310" w:rsidP="001C5B99">
            <w:pPr>
              <w:ind w:left="250"/>
              <w:jc w:val="center"/>
            </w:pPr>
            <w:r>
              <w:rPr>
                <w:sz w:val="28"/>
              </w:rPr>
              <w:t>от 10 июля 2020 года</w:t>
            </w:r>
          </w:p>
          <w:p w:rsidR="00B652CF" w:rsidRDefault="00EC4310" w:rsidP="001C5B99">
            <w:pPr>
              <w:ind w:left="250"/>
              <w:jc w:val="center"/>
            </w:pPr>
            <w:r>
              <w:rPr>
                <w:sz w:val="28"/>
              </w:rPr>
              <w:t>№ 665</w:t>
            </w:r>
          </w:p>
        </w:tc>
      </w:tr>
    </w:tbl>
    <w:p w:rsidR="002642C4" w:rsidRPr="007551B7" w:rsidRDefault="002642C4" w:rsidP="002642C4">
      <w:pPr>
        <w:spacing w:line="240" w:lineRule="atLeast"/>
        <w:ind w:left="5664"/>
        <w:jc w:val="center"/>
        <w:rPr>
          <w:sz w:val="28"/>
          <w:szCs w:val="28"/>
        </w:rPr>
      </w:pPr>
    </w:p>
    <w:p w:rsidR="002642C4" w:rsidRPr="007551B7" w:rsidRDefault="002642C4" w:rsidP="002642C4">
      <w:pPr>
        <w:spacing w:line="240" w:lineRule="atLeast"/>
        <w:ind w:firstLine="709"/>
        <w:jc w:val="both"/>
        <w:rPr>
          <w:sz w:val="28"/>
          <w:szCs w:val="28"/>
          <w:lang w:eastAsia="zh-TW"/>
        </w:rPr>
      </w:pPr>
    </w:p>
    <w:p w:rsidR="002642C4" w:rsidRPr="007551B7" w:rsidRDefault="002642C4" w:rsidP="002642C4">
      <w:pPr>
        <w:spacing w:line="240" w:lineRule="atLeast"/>
        <w:ind w:firstLine="709"/>
        <w:jc w:val="both"/>
        <w:rPr>
          <w:sz w:val="28"/>
          <w:szCs w:val="28"/>
          <w:lang w:eastAsia="zh-TW"/>
        </w:rPr>
      </w:pPr>
    </w:p>
    <w:p w:rsidR="002642C4" w:rsidRPr="007551B7" w:rsidRDefault="002642C4" w:rsidP="002642C4">
      <w:pPr>
        <w:overflowPunct/>
        <w:spacing w:line="240" w:lineRule="atLeast"/>
        <w:jc w:val="center"/>
        <w:rPr>
          <w:b/>
          <w:sz w:val="28"/>
          <w:szCs w:val="28"/>
          <w:lang w:eastAsia="zh-TW"/>
        </w:rPr>
      </w:pPr>
      <w:r w:rsidRPr="007551B7">
        <w:rPr>
          <w:b/>
          <w:sz w:val="28"/>
          <w:szCs w:val="28"/>
          <w:lang w:eastAsia="zh-TW"/>
        </w:rPr>
        <w:t xml:space="preserve">Правила оказания государственной услуги </w:t>
      </w:r>
    </w:p>
    <w:p w:rsidR="002642C4" w:rsidRPr="007551B7" w:rsidRDefault="002642C4" w:rsidP="002642C4">
      <w:pPr>
        <w:overflowPunct/>
        <w:spacing w:line="240" w:lineRule="atLeast"/>
        <w:jc w:val="center"/>
        <w:rPr>
          <w:b/>
          <w:bCs/>
          <w:sz w:val="28"/>
          <w:szCs w:val="28"/>
        </w:rPr>
      </w:pPr>
      <w:r w:rsidRPr="007551B7">
        <w:rPr>
          <w:b/>
          <w:bCs/>
          <w:sz w:val="28"/>
          <w:szCs w:val="28"/>
        </w:rPr>
        <w:t>«</w:t>
      </w:r>
      <w:r w:rsidR="00057237" w:rsidRPr="007551B7">
        <w:rPr>
          <w:b/>
          <w:bCs/>
          <w:sz w:val="28"/>
          <w:szCs w:val="28"/>
        </w:rPr>
        <w:t>Прием пассажирской таможенной декларации</w:t>
      </w:r>
      <w:r w:rsidRPr="007551B7">
        <w:rPr>
          <w:b/>
          <w:bCs/>
          <w:sz w:val="28"/>
          <w:szCs w:val="28"/>
        </w:rPr>
        <w:t>»</w:t>
      </w:r>
    </w:p>
    <w:p w:rsidR="002642C4" w:rsidRDefault="002642C4" w:rsidP="002642C4">
      <w:pPr>
        <w:overflowPunct/>
        <w:spacing w:line="240" w:lineRule="atLeast"/>
        <w:jc w:val="center"/>
        <w:rPr>
          <w:sz w:val="28"/>
          <w:szCs w:val="28"/>
        </w:rPr>
      </w:pPr>
    </w:p>
    <w:p w:rsidR="00E81D07" w:rsidRPr="007551B7" w:rsidRDefault="00E81D07" w:rsidP="002642C4">
      <w:pPr>
        <w:overflowPunct/>
        <w:spacing w:line="240" w:lineRule="atLeast"/>
        <w:jc w:val="center"/>
        <w:rPr>
          <w:sz w:val="28"/>
          <w:szCs w:val="28"/>
        </w:rPr>
      </w:pPr>
    </w:p>
    <w:p w:rsidR="00E81D07" w:rsidRPr="001C4465" w:rsidRDefault="00E81D07" w:rsidP="00E81D07">
      <w:pPr>
        <w:ind w:firstLine="709"/>
        <w:jc w:val="center"/>
        <w:rPr>
          <w:b/>
          <w:color w:val="000000"/>
          <w:sz w:val="28"/>
          <w:szCs w:val="28"/>
        </w:rPr>
      </w:pPr>
      <w:r>
        <w:rPr>
          <w:b/>
          <w:color w:val="000000"/>
          <w:sz w:val="28"/>
          <w:szCs w:val="28"/>
        </w:rPr>
        <w:t xml:space="preserve">Глава </w:t>
      </w:r>
      <w:r w:rsidRPr="001C4465">
        <w:rPr>
          <w:b/>
          <w:color w:val="000000"/>
          <w:sz w:val="28"/>
          <w:szCs w:val="28"/>
        </w:rPr>
        <w:t>1. Общие положения</w:t>
      </w:r>
    </w:p>
    <w:p w:rsidR="002642C4" w:rsidRPr="007551B7" w:rsidRDefault="002642C4" w:rsidP="002642C4">
      <w:pPr>
        <w:overflowPunct/>
        <w:spacing w:line="240" w:lineRule="atLeast"/>
        <w:ind w:left="720"/>
        <w:rPr>
          <w:sz w:val="28"/>
          <w:szCs w:val="28"/>
        </w:rPr>
      </w:pPr>
    </w:p>
    <w:p w:rsidR="00733871" w:rsidRPr="007551B7" w:rsidRDefault="00733871" w:rsidP="00733871">
      <w:pPr>
        <w:pStyle w:val="a4"/>
        <w:numPr>
          <w:ilvl w:val="0"/>
          <w:numId w:val="2"/>
        </w:numPr>
        <w:tabs>
          <w:tab w:val="left" w:pos="993"/>
        </w:tabs>
        <w:ind w:left="0" w:firstLine="709"/>
        <w:jc w:val="both"/>
        <w:rPr>
          <w:color w:val="000000"/>
          <w:sz w:val="28"/>
          <w:szCs w:val="28"/>
        </w:rPr>
      </w:pPr>
      <w:r w:rsidRPr="007551B7">
        <w:rPr>
          <w:color w:val="000000"/>
          <w:sz w:val="28"/>
          <w:szCs w:val="28"/>
        </w:rPr>
        <w:t>Настоящие Правила оказания государственной услуги «Прием пассажирской таможенной декларации» (далее – Правила)</w:t>
      </w:r>
      <w:r w:rsidRPr="007551B7">
        <w:rPr>
          <w:color w:val="000000"/>
          <w:sz w:val="28"/>
          <w:szCs w:val="28"/>
          <w:lang w:val="kk-KZ"/>
        </w:rPr>
        <w:t xml:space="preserve"> </w:t>
      </w:r>
      <w:r w:rsidRPr="007551B7">
        <w:rPr>
          <w:color w:val="000000"/>
          <w:sz w:val="28"/>
          <w:szCs w:val="28"/>
        </w:rPr>
        <w:t>разработаны в соответствии с подпунктом 1) статьи 10</w:t>
      </w:r>
      <w:r w:rsidRPr="007551B7">
        <w:rPr>
          <w:color w:val="000000"/>
          <w:sz w:val="28"/>
          <w:szCs w:val="28"/>
          <w:lang w:val="kk-KZ"/>
        </w:rPr>
        <w:t xml:space="preserve"> </w:t>
      </w:r>
      <w:r w:rsidRPr="007551B7">
        <w:rPr>
          <w:color w:val="000000"/>
          <w:sz w:val="28"/>
          <w:szCs w:val="28"/>
        </w:rPr>
        <w:t xml:space="preserve">Закона Республики Казахстан от </w:t>
      </w:r>
      <w:r w:rsidR="00E81D07">
        <w:rPr>
          <w:color w:val="000000"/>
          <w:sz w:val="28"/>
          <w:szCs w:val="28"/>
        </w:rPr>
        <w:t xml:space="preserve">         </w:t>
      </w:r>
      <w:r w:rsidRPr="007551B7">
        <w:rPr>
          <w:color w:val="000000"/>
          <w:sz w:val="28"/>
          <w:szCs w:val="28"/>
        </w:rPr>
        <w:t xml:space="preserve">15 апреля 2013 года «О государственных услугах» </w:t>
      </w:r>
      <w:r w:rsidR="00680AC0" w:rsidRPr="0001450F">
        <w:rPr>
          <w:color w:val="000000"/>
          <w:sz w:val="28"/>
          <w:szCs w:val="28"/>
        </w:rPr>
        <w:t>(далее – Закон) и определяю</w:t>
      </w:r>
      <w:r w:rsidR="00680AC0">
        <w:rPr>
          <w:color w:val="000000"/>
          <w:sz w:val="28"/>
          <w:szCs w:val="28"/>
        </w:rPr>
        <w:t>т</w:t>
      </w:r>
      <w:r w:rsidRPr="007551B7">
        <w:rPr>
          <w:color w:val="000000"/>
          <w:sz w:val="28"/>
          <w:szCs w:val="28"/>
        </w:rPr>
        <w:t xml:space="preserve"> порядок оказания государственной услуги «Прием пассажирской таможенной декларации» (далее – </w:t>
      </w:r>
      <w:r w:rsidR="00E81D07">
        <w:rPr>
          <w:color w:val="000000"/>
          <w:sz w:val="28"/>
          <w:szCs w:val="28"/>
        </w:rPr>
        <w:t>г</w:t>
      </w:r>
      <w:r w:rsidRPr="007551B7">
        <w:rPr>
          <w:color w:val="000000"/>
          <w:sz w:val="28"/>
          <w:szCs w:val="28"/>
        </w:rPr>
        <w:t>осударственная услуга)</w:t>
      </w:r>
      <w:r w:rsidRPr="007551B7">
        <w:rPr>
          <w:color w:val="000000"/>
          <w:sz w:val="28"/>
          <w:szCs w:val="28"/>
          <w:lang w:val="kk-KZ"/>
        </w:rPr>
        <w:t xml:space="preserve"> </w:t>
      </w:r>
      <w:r w:rsidRPr="007551B7">
        <w:rPr>
          <w:color w:val="000000"/>
          <w:sz w:val="28"/>
          <w:szCs w:val="28"/>
        </w:rPr>
        <w:t xml:space="preserve">территориальными органами Комитета государственных доходов </w:t>
      </w:r>
      <w:r w:rsidRPr="007551B7">
        <w:rPr>
          <w:bCs/>
          <w:sz w:val="28"/>
          <w:szCs w:val="28"/>
        </w:rPr>
        <w:t>М</w:t>
      </w:r>
      <w:r w:rsidR="00E81D07">
        <w:rPr>
          <w:bCs/>
          <w:sz w:val="28"/>
          <w:szCs w:val="28"/>
        </w:rPr>
        <w:t xml:space="preserve">инистерства финансов Республики Казахстан </w:t>
      </w:r>
      <w:r w:rsidRPr="007551B7">
        <w:rPr>
          <w:bCs/>
          <w:sz w:val="28"/>
          <w:szCs w:val="28"/>
        </w:rPr>
        <w:t>по областям, городам Нур-Султану, Алматы и Шымкент</w:t>
      </w:r>
      <w:r w:rsidR="00680AC0">
        <w:rPr>
          <w:bCs/>
          <w:sz w:val="28"/>
          <w:szCs w:val="28"/>
        </w:rPr>
        <w:t>у</w:t>
      </w:r>
      <w:r w:rsidRPr="007551B7">
        <w:rPr>
          <w:bCs/>
          <w:sz w:val="28"/>
          <w:szCs w:val="28"/>
        </w:rPr>
        <w:t xml:space="preserve"> </w:t>
      </w:r>
      <w:r w:rsidR="00680AC0" w:rsidRPr="0001450F">
        <w:rPr>
          <w:bCs/>
          <w:sz w:val="28"/>
          <w:szCs w:val="28"/>
        </w:rPr>
        <w:t>(далее – услугодатель)</w:t>
      </w:r>
      <w:r w:rsidRPr="007551B7">
        <w:rPr>
          <w:color w:val="000000"/>
          <w:sz w:val="28"/>
          <w:szCs w:val="28"/>
        </w:rPr>
        <w:t>.</w:t>
      </w:r>
    </w:p>
    <w:p w:rsidR="00414C37" w:rsidRPr="00012F90" w:rsidRDefault="00414C37" w:rsidP="00414C37">
      <w:pPr>
        <w:pStyle w:val="a4"/>
        <w:numPr>
          <w:ilvl w:val="0"/>
          <w:numId w:val="2"/>
        </w:numPr>
        <w:tabs>
          <w:tab w:val="left" w:pos="993"/>
        </w:tabs>
        <w:ind w:left="0" w:firstLine="709"/>
        <w:jc w:val="both"/>
        <w:rPr>
          <w:color w:val="000000"/>
          <w:sz w:val="28"/>
          <w:szCs w:val="28"/>
        </w:rPr>
      </w:pPr>
      <w:r w:rsidRPr="00012F90">
        <w:rPr>
          <w:color w:val="000000"/>
          <w:sz w:val="28"/>
          <w:szCs w:val="28"/>
        </w:rPr>
        <w:t xml:space="preserve">Государственная услуга оказывается физическим лицам </w:t>
      </w:r>
      <w:r w:rsidR="002602C0">
        <w:rPr>
          <w:color w:val="000000"/>
          <w:sz w:val="28"/>
          <w:szCs w:val="28"/>
        </w:rPr>
        <w:br/>
      </w:r>
      <w:r w:rsidRPr="00012F90">
        <w:rPr>
          <w:color w:val="000000"/>
          <w:sz w:val="28"/>
          <w:szCs w:val="28"/>
        </w:rPr>
        <w:t>(далее – услугополучатель).</w:t>
      </w:r>
    </w:p>
    <w:p w:rsidR="002642C4" w:rsidRDefault="002642C4" w:rsidP="002642C4">
      <w:pPr>
        <w:tabs>
          <w:tab w:val="left" w:pos="993"/>
        </w:tabs>
        <w:ind w:firstLine="709"/>
        <w:jc w:val="center"/>
        <w:rPr>
          <w:rFonts w:eastAsia="Calibri"/>
          <w:b/>
          <w:color w:val="000000"/>
          <w:sz w:val="28"/>
          <w:szCs w:val="28"/>
        </w:rPr>
      </w:pPr>
    </w:p>
    <w:p w:rsidR="00414C37" w:rsidRPr="007551B7" w:rsidRDefault="00414C37" w:rsidP="002642C4">
      <w:pPr>
        <w:tabs>
          <w:tab w:val="left" w:pos="993"/>
        </w:tabs>
        <w:ind w:firstLine="709"/>
        <w:jc w:val="center"/>
        <w:rPr>
          <w:rFonts w:eastAsia="Calibri"/>
          <w:b/>
          <w:color w:val="000000"/>
          <w:sz w:val="28"/>
          <w:szCs w:val="28"/>
        </w:rPr>
      </w:pPr>
    </w:p>
    <w:p w:rsidR="002642C4" w:rsidRPr="007551B7" w:rsidRDefault="00E81D07" w:rsidP="002642C4">
      <w:pPr>
        <w:tabs>
          <w:tab w:val="left" w:pos="993"/>
        </w:tabs>
        <w:ind w:firstLine="709"/>
        <w:jc w:val="center"/>
        <w:rPr>
          <w:rFonts w:eastAsia="Calibri"/>
          <w:b/>
          <w:color w:val="000000"/>
          <w:sz w:val="28"/>
          <w:szCs w:val="28"/>
        </w:rPr>
      </w:pPr>
      <w:r>
        <w:rPr>
          <w:rFonts w:eastAsia="Calibri"/>
          <w:b/>
          <w:color w:val="000000"/>
          <w:sz w:val="28"/>
          <w:szCs w:val="28"/>
        </w:rPr>
        <w:t xml:space="preserve">Глава </w:t>
      </w:r>
      <w:r w:rsidR="002642C4" w:rsidRPr="007551B7">
        <w:rPr>
          <w:rFonts w:eastAsia="Calibri"/>
          <w:b/>
          <w:color w:val="000000"/>
          <w:sz w:val="28"/>
          <w:szCs w:val="28"/>
        </w:rPr>
        <w:t>2.</w:t>
      </w:r>
      <w:r w:rsidR="00733871" w:rsidRPr="007551B7">
        <w:rPr>
          <w:b/>
          <w:color w:val="000000"/>
          <w:sz w:val="28"/>
          <w:szCs w:val="28"/>
        </w:rPr>
        <w:t xml:space="preserve"> </w:t>
      </w:r>
      <w:r>
        <w:rPr>
          <w:b/>
          <w:color w:val="000000"/>
          <w:sz w:val="28"/>
          <w:szCs w:val="28"/>
        </w:rPr>
        <w:t>П</w:t>
      </w:r>
      <w:r w:rsidR="00733871" w:rsidRPr="007551B7">
        <w:rPr>
          <w:b/>
          <w:color w:val="000000"/>
          <w:sz w:val="28"/>
          <w:szCs w:val="28"/>
        </w:rPr>
        <w:t>оряд</w:t>
      </w:r>
      <w:r>
        <w:rPr>
          <w:b/>
          <w:color w:val="000000"/>
          <w:sz w:val="28"/>
          <w:szCs w:val="28"/>
        </w:rPr>
        <w:t>о</w:t>
      </w:r>
      <w:r w:rsidR="00733871" w:rsidRPr="007551B7">
        <w:rPr>
          <w:b/>
          <w:color w:val="000000"/>
          <w:sz w:val="28"/>
          <w:szCs w:val="28"/>
        </w:rPr>
        <w:t xml:space="preserve">к </w:t>
      </w:r>
      <w:r w:rsidR="002642C4" w:rsidRPr="007551B7">
        <w:rPr>
          <w:rFonts w:eastAsia="Calibri"/>
          <w:b/>
          <w:color w:val="000000"/>
          <w:sz w:val="28"/>
          <w:szCs w:val="28"/>
        </w:rPr>
        <w:t>оказания государственной услуги</w:t>
      </w:r>
    </w:p>
    <w:p w:rsidR="002642C4" w:rsidRPr="007551B7" w:rsidRDefault="002642C4" w:rsidP="002642C4">
      <w:pPr>
        <w:tabs>
          <w:tab w:val="left" w:pos="993"/>
        </w:tabs>
        <w:jc w:val="both"/>
        <w:rPr>
          <w:rFonts w:eastAsia="Calibri"/>
          <w:color w:val="000000"/>
          <w:sz w:val="28"/>
          <w:szCs w:val="28"/>
        </w:rPr>
      </w:pPr>
    </w:p>
    <w:p w:rsidR="00414C37" w:rsidRDefault="00414C37" w:rsidP="00414C37">
      <w:pPr>
        <w:pStyle w:val="a4"/>
        <w:numPr>
          <w:ilvl w:val="0"/>
          <w:numId w:val="2"/>
        </w:numPr>
        <w:tabs>
          <w:tab w:val="left" w:pos="993"/>
        </w:tabs>
        <w:ind w:left="0" w:firstLine="709"/>
        <w:jc w:val="both"/>
        <w:rPr>
          <w:color w:val="000000"/>
          <w:sz w:val="28"/>
          <w:szCs w:val="28"/>
        </w:rPr>
      </w:pPr>
      <w:r w:rsidRPr="00414C37">
        <w:rPr>
          <w:color w:val="000000"/>
          <w:sz w:val="28"/>
          <w:szCs w:val="28"/>
        </w:rPr>
        <w:t xml:space="preserve">Прием пассажирской таможенной декларации и выдача результата оказания государственной услуги осуществляются услугодателем путем подачи бумажного носителя </w:t>
      </w:r>
      <w:r w:rsidRPr="00C04000">
        <w:rPr>
          <w:color w:val="000000"/>
          <w:sz w:val="28"/>
          <w:szCs w:val="28"/>
        </w:rPr>
        <w:t>пассажирской таможенной декларации</w:t>
      </w:r>
      <w:r w:rsidRPr="00414C37">
        <w:rPr>
          <w:color w:val="000000"/>
          <w:sz w:val="28"/>
          <w:szCs w:val="28"/>
        </w:rPr>
        <w:t xml:space="preserve"> должностному лицу органа государственных доходов, уполномоченному совершать таможенные операции, связанные с выпуском товаров для личного пользования.</w:t>
      </w:r>
    </w:p>
    <w:p w:rsidR="00057E4D" w:rsidRPr="00057E4D" w:rsidRDefault="00057E4D" w:rsidP="00057E4D">
      <w:pPr>
        <w:tabs>
          <w:tab w:val="left" w:pos="993"/>
        </w:tabs>
        <w:ind w:firstLine="709"/>
        <w:jc w:val="both"/>
        <w:rPr>
          <w:color w:val="000000"/>
          <w:sz w:val="28"/>
          <w:szCs w:val="28"/>
        </w:rPr>
      </w:pPr>
      <w:r w:rsidRPr="00057E4D">
        <w:rPr>
          <w:color w:val="000000"/>
          <w:sz w:val="28"/>
          <w:szCs w:val="28"/>
        </w:rPr>
        <w:t>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согласно приложению в форме стандарта государственной услуги.</w:t>
      </w:r>
    </w:p>
    <w:p w:rsidR="00414C37" w:rsidRPr="0001587B" w:rsidRDefault="00414C37" w:rsidP="00414C37">
      <w:pPr>
        <w:pStyle w:val="a4"/>
        <w:tabs>
          <w:tab w:val="left" w:pos="993"/>
        </w:tabs>
        <w:ind w:left="0" w:firstLine="709"/>
        <w:jc w:val="both"/>
        <w:rPr>
          <w:color w:val="000000"/>
          <w:sz w:val="28"/>
          <w:szCs w:val="28"/>
        </w:rPr>
      </w:pPr>
      <w:r>
        <w:rPr>
          <w:color w:val="000000"/>
          <w:sz w:val="28"/>
          <w:szCs w:val="28"/>
          <w:lang w:val="kk-KZ"/>
        </w:rPr>
        <w:t xml:space="preserve">При обращение </w:t>
      </w:r>
      <w:r w:rsidRPr="0001587B">
        <w:rPr>
          <w:color w:val="000000"/>
          <w:sz w:val="28"/>
          <w:szCs w:val="28"/>
        </w:rPr>
        <w:t>в явочном порядке – документы, представленные услугополучателем, принимаются ответственным структурным подразделением</w:t>
      </w:r>
      <w:r>
        <w:rPr>
          <w:color w:val="000000"/>
          <w:sz w:val="28"/>
          <w:szCs w:val="28"/>
          <w:lang w:val="kk-KZ"/>
        </w:rPr>
        <w:t xml:space="preserve"> </w:t>
      </w:r>
      <w:r w:rsidRPr="0001587B">
        <w:rPr>
          <w:color w:val="000000"/>
          <w:sz w:val="28"/>
          <w:szCs w:val="28"/>
        </w:rPr>
        <w:lastRenderedPageBreak/>
        <w:t>услугодателя</w:t>
      </w:r>
      <w:r>
        <w:rPr>
          <w:color w:val="000000"/>
          <w:sz w:val="28"/>
          <w:szCs w:val="28"/>
          <w:lang w:val="kk-KZ"/>
        </w:rPr>
        <w:t xml:space="preserve"> </w:t>
      </w:r>
      <w:r w:rsidRPr="0001587B">
        <w:rPr>
          <w:color w:val="000000"/>
          <w:sz w:val="28"/>
          <w:szCs w:val="28"/>
        </w:rPr>
        <w:t>за прием документов и передаются ответственному структурному подразделению</w:t>
      </w:r>
      <w:r>
        <w:rPr>
          <w:color w:val="000000"/>
          <w:sz w:val="28"/>
          <w:szCs w:val="28"/>
          <w:lang w:val="kk-KZ"/>
        </w:rPr>
        <w:t xml:space="preserve"> </w:t>
      </w:r>
      <w:r w:rsidRPr="0001587B">
        <w:rPr>
          <w:color w:val="000000"/>
          <w:sz w:val="28"/>
          <w:szCs w:val="28"/>
        </w:rPr>
        <w:t>услугодателя</w:t>
      </w:r>
      <w:r>
        <w:rPr>
          <w:color w:val="000000"/>
          <w:sz w:val="28"/>
          <w:szCs w:val="28"/>
          <w:lang w:val="kk-KZ"/>
        </w:rPr>
        <w:t xml:space="preserve"> </w:t>
      </w:r>
      <w:r>
        <w:rPr>
          <w:color w:val="000000"/>
          <w:sz w:val="28"/>
          <w:szCs w:val="28"/>
        </w:rPr>
        <w:t>за обработку документов.</w:t>
      </w:r>
    </w:p>
    <w:p w:rsidR="00414C37" w:rsidRDefault="00414C37" w:rsidP="00414C37">
      <w:pPr>
        <w:pStyle w:val="a4"/>
        <w:tabs>
          <w:tab w:val="left" w:pos="993"/>
        </w:tabs>
        <w:ind w:left="0" w:firstLine="709"/>
        <w:jc w:val="both"/>
        <w:rPr>
          <w:color w:val="000000"/>
          <w:sz w:val="28"/>
          <w:szCs w:val="28"/>
        </w:rPr>
      </w:pPr>
      <w:r w:rsidRPr="00BB47BC">
        <w:rPr>
          <w:color w:val="000000"/>
          <w:sz w:val="28"/>
          <w:szCs w:val="28"/>
        </w:rPr>
        <w:t>Для получения государственной услуги услгополучатели</w:t>
      </w:r>
      <w:r w:rsidRPr="00BB47BC">
        <w:rPr>
          <w:color w:val="000000"/>
          <w:sz w:val="28"/>
          <w:szCs w:val="28"/>
          <w:lang w:val="kk-KZ"/>
        </w:rPr>
        <w:t xml:space="preserve"> </w:t>
      </w:r>
      <w:r w:rsidRPr="00BB47BC">
        <w:rPr>
          <w:color w:val="000000"/>
          <w:sz w:val="28"/>
          <w:szCs w:val="28"/>
        </w:rPr>
        <w:t xml:space="preserve">предоставляют пассажирской таможенной декларации, согласно </w:t>
      </w:r>
      <w:r w:rsidR="00A3496E" w:rsidRPr="00BB47BC">
        <w:rPr>
          <w:color w:val="000000"/>
          <w:sz w:val="28"/>
          <w:szCs w:val="28"/>
        </w:rPr>
        <w:t>пункт</w:t>
      </w:r>
      <w:r w:rsidR="0000718F" w:rsidRPr="00BB47BC">
        <w:rPr>
          <w:color w:val="000000"/>
          <w:sz w:val="28"/>
          <w:szCs w:val="28"/>
        </w:rPr>
        <w:t>у</w:t>
      </w:r>
      <w:r w:rsidR="00A3496E" w:rsidRPr="00BB47BC">
        <w:rPr>
          <w:color w:val="000000"/>
          <w:sz w:val="28"/>
          <w:szCs w:val="28"/>
        </w:rPr>
        <w:t xml:space="preserve"> 3 </w:t>
      </w:r>
      <w:r w:rsidR="00233420" w:rsidRPr="00BB47BC">
        <w:rPr>
          <w:color w:val="000000"/>
          <w:sz w:val="28"/>
          <w:szCs w:val="28"/>
        </w:rPr>
        <w:t>статьи 34</w:t>
      </w:r>
      <w:r w:rsidR="00A3496E" w:rsidRPr="00BB47BC">
        <w:rPr>
          <w:color w:val="000000"/>
          <w:sz w:val="28"/>
          <w:szCs w:val="28"/>
        </w:rPr>
        <w:t>3</w:t>
      </w:r>
      <w:r w:rsidR="00233420" w:rsidRPr="00BB47BC">
        <w:rPr>
          <w:color w:val="000000"/>
          <w:sz w:val="28"/>
          <w:szCs w:val="28"/>
        </w:rPr>
        <w:t xml:space="preserve"> </w:t>
      </w:r>
      <w:r w:rsidRPr="00BB47BC">
        <w:rPr>
          <w:color w:val="000000"/>
          <w:sz w:val="28"/>
          <w:szCs w:val="28"/>
        </w:rPr>
        <w:t>Кодекса Республики Казахстан «О таможенном регулировании в Республике Казахстан» от 26 декабря 2017 года (далее – Таможенный кодекс).</w:t>
      </w:r>
    </w:p>
    <w:p w:rsidR="00057E4D" w:rsidRPr="0090598C" w:rsidRDefault="00057E4D" w:rsidP="00057E4D">
      <w:pPr>
        <w:pStyle w:val="a4"/>
        <w:tabs>
          <w:tab w:val="left" w:pos="993"/>
        </w:tabs>
        <w:ind w:left="0" w:firstLine="709"/>
        <w:jc w:val="both"/>
        <w:rPr>
          <w:color w:val="000000"/>
          <w:sz w:val="28"/>
          <w:szCs w:val="28"/>
        </w:rPr>
      </w:pPr>
      <w:r w:rsidRPr="0090598C">
        <w:rPr>
          <w:color w:val="000000"/>
          <w:sz w:val="28"/>
          <w:szCs w:val="28"/>
        </w:rPr>
        <w:t>Для идентификации личности услугополучателя предъявляется документ, удостоверяющий личность.</w:t>
      </w:r>
    </w:p>
    <w:p w:rsidR="00414C37" w:rsidRPr="0090598C" w:rsidRDefault="00414C37" w:rsidP="00414C37">
      <w:pPr>
        <w:pStyle w:val="a4"/>
        <w:tabs>
          <w:tab w:val="left" w:pos="993"/>
        </w:tabs>
        <w:ind w:left="0" w:firstLine="709"/>
        <w:jc w:val="both"/>
        <w:rPr>
          <w:color w:val="000000"/>
          <w:sz w:val="28"/>
          <w:szCs w:val="28"/>
        </w:rPr>
      </w:pPr>
      <w:r w:rsidRPr="0090598C">
        <w:rPr>
          <w:color w:val="000000"/>
          <w:sz w:val="28"/>
          <w:szCs w:val="28"/>
        </w:rPr>
        <w:t>При оказании государственной услуги услугополучатель предоставляет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p w:rsidR="00414C37" w:rsidRPr="0090598C" w:rsidRDefault="00414C37" w:rsidP="00414C37">
      <w:pPr>
        <w:pStyle w:val="a4"/>
        <w:tabs>
          <w:tab w:val="left" w:pos="993"/>
        </w:tabs>
        <w:ind w:left="0" w:firstLine="709"/>
        <w:jc w:val="both"/>
        <w:rPr>
          <w:color w:val="000000"/>
          <w:sz w:val="28"/>
          <w:szCs w:val="28"/>
        </w:rPr>
      </w:pPr>
      <w:r w:rsidRPr="0090598C">
        <w:rPr>
          <w:color w:val="000000"/>
          <w:sz w:val="28"/>
          <w:szCs w:val="28"/>
        </w:rPr>
        <w:t>Сведения о документах, удостоверяющих личность содержащихся в государственных информационных системах, у</w:t>
      </w:r>
      <w:r w:rsidR="000E64BC">
        <w:rPr>
          <w:color w:val="000000"/>
          <w:sz w:val="28"/>
          <w:szCs w:val="28"/>
          <w:lang w:val="kk-KZ"/>
        </w:rPr>
        <w:t>слугодатель</w:t>
      </w:r>
      <w:r w:rsidRPr="0090598C">
        <w:rPr>
          <w:color w:val="000000"/>
          <w:sz w:val="28"/>
          <w:szCs w:val="28"/>
        </w:rPr>
        <w:t xml:space="preserve"> получает из соответствующих государственных информационных систем посредством портала в форме электронных документов, удостоверенных электронной цифровой подписью (далее – ЭЦП) уполномоченных должностных лиц.</w:t>
      </w:r>
    </w:p>
    <w:p w:rsidR="00414C37" w:rsidRPr="00903327" w:rsidRDefault="00414C37" w:rsidP="00414C37">
      <w:pPr>
        <w:pStyle w:val="a4"/>
        <w:tabs>
          <w:tab w:val="left" w:pos="993"/>
        </w:tabs>
        <w:ind w:left="0" w:firstLine="709"/>
        <w:jc w:val="both"/>
        <w:rPr>
          <w:color w:val="000000"/>
          <w:sz w:val="28"/>
          <w:szCs w:val="28"/>
        </w:rPr>
      </w:pPr>
      <w:r w:rsidRPr="0090598C">
        <w:rPr>
          <w:color w:val="000000"/>
          <w:sz w:val="28"/>
          <w:szCs w:val="28"/>
        </w:rPr>
        <w:t>Истребование от услугополучателей документов и сведений, которые могут быть получены из информационных систем, не допускается.</w:t>
      </w:r>
    </w:p>
    <w:p w:rsidR="00414C37" w:rsidRPr="00CD2D4C" w:rsidRDefault="00414C37" w:rsidP="00414C37">
      <w:pPr>
        <w:pStyle w:val="a4"/>
        <w:tabs>
          <w:tab w:val="left" w:pos="993"/>
        </w:tabs>
        <w:ind w:left="0" w:firstLine="709"/>
        <w:jc w:val="both"/>
        <w:rPr>
          <w:color w:val="000000"/>
          <w:sz w:val="28"/>
          <w:szCs w:val="28"/>
        </w:rPr>
      </w:pPr>
      <w:r w:rsidRPr="00BB47BC">
        <w:rPr>
          <w:color w:val="000000"/>
          <w:sz w:val="28"/>
          <w:szCs w:val="28"/>
        </w:rPr>
        <w:t xml:space="preserve">Подтверждением принятия услугополучателем документов является отметка на копии </w:t>
      </w:r>
      <w:r w:rsidR="005B2859" w:rsidRPr="00BB47BC">
        <w:rPr>
          <w:color w:val="000000"/>
          <w:sz w:val="28"/>
          <w:szCs w:val="28"/>
        </w:rPr>
        <w:t>пассажирской таможенной декларации</w:t>
      </w:r>
      <w:r w:rsidRPr="00BB47BC">
        <w:rPr>
          <w:color w:val="000000"/>
          <w:sz w:val="28"/>
          <w:szCs w:val="28"/>
        </w:rPr>
        <w:t>, содержащая дату, время, подпись, фамилию и инициалы лица, принявшего пакет документов.</w:t>
      </w:r>
    </w:p>
    <w:p w:rsidR="00414C37" w:rsidRPr="00CD2D4C" w:rsidRDefault="00414C37" w:rsidP="00414C37">
      <w:pPr>
        <w:pStyle w:val="a4"/>
        <w:tabs>
          <w:tab w:val="left" w:pos="993"/>
        </w:tabs>
        <w:ind w:left="0" w:firstLine="709"/>
        <w:jc w:val="both"/>
        <w:rPr>
          <w:color w:val="000000"/>
          <w:sz w:val="28"/>
          <w:szCs w:val="28"/>
        </w:rPr>
      </w:pPr>
      <w:r w:rsidRPr="00CD2D4C">
        <w:rPr>
          <w:color w:val="000000"/>
          <w:sz w:val="28"/>
          <w:szCs w:val="28"/>
        </w:rPr>
        <w:t>Структурное подразделение услугодателя ответственное за прием документов в день поступления документов осуществляет прием, проверку представленных документов и регистрацию (при обращении услугополучателя после окончания рабочего времени, в выходные и праздничные дни согласно Трудовому кодексу Республики Казахстан от 23 ноября 2015 года, прием заявлений и выдача результатов оказания государственной услуги осуществляется следующим рабочим днем).</w:t>
      </w:r>
    </w:p>
    <w:p w:rsidR="00414C37" w:rsidRDefault="00414C37" w:rsidP="00414C37">
      <w:pPr>
        <w:pStyle w:val="a4"/>
        <w:tabs>
          <w:tab w:val="left" w:pos="993"/>
        </w:tabs>
        <w:ind w:left="0" w:firstLine="709"/>
        <w:jc w:val="both"/>
        <w:rPr>
          <w:color w:val="000000"/>
          <w:sz w:val="28"/>
          <w:szCs w:val="28"/>
        </w:rPr>
      </w:pPr>
      <w:r w:rsidRPr="00CD2D4C">
        <w:rPr>
          <w:color w:val="000000"/>
          <w:sz w:val="28"/>
          <w:szCs w:val="28"/>
        </w:rPr>
        <w:t xml:space="preserve">В случаях представления услугополучателем неполного пакета документов согласно перечню, </w:t>
      </w:r>
      <w:r w:rsidR="005156E7" w:rsidRPr="005156E7">
        <w:rPr>
          <w:color w:val="000000"/>
          <w:sz w:val="28"/>
          <w:szCs w:val="28"/>
        </w:rPr>
        <w:t>предусмотренному</w:t>
      </w:r>
      <w:r w:rsidRPr="00DE2197">
        <w:rPr>
          <w:color w:val="000000"/>
          <w:sz w:val="28"/>
          <w:szCs w:val="28"/>
        </w:rPr>
        <w:t xml:space="preserve"> </w:t>
      </w:r>
      <w:r w:rsidR="002F5DC6">
        <w:rPr>
          <w:color w:val="000000"/>
          <w:sz w:val="28"/>
          <w:szCs w:val="28"/>
        </w:rPr>
        <w:t xml:space="preserve">пунктом 1 </w:t>
      </w:r>
      <w:r w:rsidRPr="00DE2197">
        <w:rPr>
          <w:color w:val="000000"/>
          <w:sz w:val="28"/>
          <w:szCs w:val="28"/>
        </w:rPr>
        <w:t xml:space="preserve">статьи </w:t>
      </w:r>
      <w:r w:rsidR="00DE2197" w:rsidRPr="00DE2197">
        <w:rPr>
          <w:color w:val="000000"/>
          <w:sz w:val="28"/>
          <w:szCs w:val="28"/>
        </w:rPr>
        <w:t>3</w:t>
      </w:r>
      <w:r w:rsidR="00DE2197">
        <w:rPr>
          <w:color w:val="000000"/>
          <w:sz w:val="28"/>
          <w:szCs w:val="28"/>
        </w:rPr>
        <w:t xml:space="preserve">43 </w:t>
      </w:r>
      <w:r w:rsidRPr="00CD2D4C">
        <w:rPr>
          <w:color w:val="000000"/>
          <w:sz w:val="28"/>
          <w:szCs w:val="28"/>
        </w:rPr>
        <w:t xml:space="preserve">Таможенного кодекса, и (или) документов с истекшим сроком действия, услугодатель отказывает в приеме </w:t>
      </w:r>
      <w:r w:rsidRPr="00414C37">
        <w:rPr>
          <w:color w:val="000000"/>
          <w:sz w:val="28"/>
          <w:szCs w:val="28"/>
        </w:rPr>
        <w:t>пассажирской таможенной декларации</w:t>
      </w:r>
      <w:r w:rsidRPr="00CD2D4C">
        <w:rPr>
          <w:color w:val="000000"/>
          <w:sz w:val="28"/>
          <w:szCs w:val="28"/>
        </w:rPr>
        <w:t>.</w:t>
      </w:r>
    </w:p>
    <w:p w:rsidR="00414C37" w:rsidRDefault="00414C37" w:rsidP="00414C37">
      <w:pPr>
        <w:tabs>
          <w:tab w:val="left" w:pos="993"/>
        </w:tabs>
        <w:ind w:firstLine="709"/>
        <w:jc w:val="both"/>
        <w:rPr>
          <w:rFonts w:eastAsia="Calibri"/>
          <w:color w:val="000000"/>
          <w:sz w:val="28"/>
          <w:szCs w:val="28"/>
        </w:rPr>
      </w:pPr>
      <w:r w:rsidRPr="00F469DE">
        <w:rPr>
          <w:rFonts w:eastAsia="Calibri"/>
          <w:color w:val="000000"/>
          <w:sz w:val="28"/>
          <w:szCs w:val="28"/>
        </w:rPr>
        <w:t>При установлении факта полноты представленных документов, ответственный работник</w:t>
      </w:r>
      <w:r>
        <w:rPr>
          <w:rFonts w:eastAsia="Calibri"/>
          <w:color w:val="000000"/>
          <w:sz w:val="28"/>
          <w:szCs w:val="28"/>
        </w:rPr>
        <w:t xml:space="preserve"> </w:t>
      </w:r>
      <w:r w:rsidRPr="00F469DE">
        <w:rPr>
          <w:rFonts w:eastAsia="Calibri"/>
          <w:color w:val="000000"/>
          <w:sz w:val="28"/>
          <w:szCs w:val="28"/>
        </w:rPr>
        <w:t>заверш</w:t>
      </w:r>
      <w:r>
        <w:rPr>
          <w:rFonts w:eastAsia="Calibri"/>
          <w:color w:val="000000"/>
          <w:sz w:val="28"/>
          <w:szCs w:val="28"/>
        </w:rPr>
        <w:t xml:space="preserve">ает </w:t>
      </w:r>
      <w:r w:rsidRPr="00F469DE">
        <w:rPr>
          <w:rFonts w:eastAsia="Calibri"/>
          <w:color w:val="000000"/>
          <w:sz w:val="28"/>
          <w:szCs w:val="28"/>
        </w:rPr>
        <w:t xml:space="preserve">выпуск </w:t>
      </w:r>
      <w:r w:rsidRPr="00414C37">
        <w:rPr>
          <w:rFonts w:eastAsia="Calibri"/>
          <w:color w:val="000000"/>
          <w:sz w:val="28"/>
          <w:szCs w:val="28"/>
        </w:rPr>
        <w:t>товаров для личного пользования в течение 4 (четырех) часов рабочего времени с момента регистрации пассажирской таможенной декларации.</w:t>
      </w:r>
    </w:p>
    <w:p w:rsidR="00F01DA7" w:rsidRDefault="00F01DA7" w:rsidP="00A3496E">
      <w:pPr>
        <w:tabs>
          <w:tab w:val="left" w:pos="993"/>
        </w:tabs>
        <w:ind w:firstLine="709"/>
        <w:jc w:val="both"/>
        <w:rPr>
          <w:rFonts w:eastAsia="Calibri"/>
          <w:color w:val="000000"/>
          <w:sz w:val="28"/>
          <w:szCs w:val="28"/>
        </w:rPr>
      </w:pPr>
      <w:r w:rsidRPr="00F01DA7">
        <w:rPr>
          <w:rFonts w:eastAsia="Calibri"/>
          <w:color w:val="000000"/>
          <w:sz w:val="28"/>
          <w:szCs w:val="28"/>
        </w:rPr>
        <w:t xml:space="preserve">В соответствии с подпунктом 11) пункта 2 статьи 5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приказом </w:t>
      </w:r>
      <w:r w:rsidR="003A6F19" w:rsidRPr="003A6F19">
        <w:rPr>
          <w:rFonts w:eastAsia="Calibri"/>
          <w:color w:val="000000"/>
          <w:sz w:val="28"/>
          <w:szCs w:val="28"/>
        </w:rPr>
        <w:t xml:space="preserve">исполняющего обязанности </w:t>
      </w:r>
      <w:r w:rsidRPr="00F01DA7">
        <w:rPr>
          <w:rFonts w:eastAsia="Calibri"/>
          <w:color w:val="000000"/>
          <w:sz w:val="28"/>
          <w:szCs w:val="28"/>
        </w:rPr>
        <w:t xml:space="preserve">Министра транспорта и коммуникаций Республики Казахстан от 14 июня 2013 года № 452 «Об утверждении Правил внесения данных в информационную систему </w:t>
      </w:r>
      <w:r w:rsidRPr="00F01DA7">
        <w:rPr>
          <w:rFonts w:eastAsia="Calibri"/>
          <w:color w:val="000000"/>
          <w:sz w:val="28"/>
          <w:szCs w:val="28"/>
        </w:rPr>
        <w:lastRenderedPageBreak/>
        <w:t>мониторинга оказания государственных услуг о стадии оказания государственной услуги» (зарегистрирован в Реестре государственной регистрации нормативных правовых актов под № 8555).</w:t>
      </w:r>
    </w:p>
    <w:p w:rsidR="00414C37" w:rsidRDefault="00414C37" w:rsidP="00414C37">
      <w:pPr>
        <w:tabs>
          <w:tab w:val="left" w:pos="993"/>
        </w:tabs>
        <w:ind w:firstLine="709"/>
        <w:jc w:val="both"/>
        <w:rPr>
          <w:color w:val="000000"/>
          <w:sz w:val="28"/>
          <w:szCs w:val="28"/>
        </w:rPr>
      </w:pPr>
      <w:r w:rsidRPr="00BB47BC">
        <w:rPr>
          <w:rFonts w:eastAsia="Calibri"/>
          <w:color w:val="000000"/>
          <w:sz w:val="28"/>
          <w:szCs w:val="28"/>
        </w:rPr>
        <w:t xml:space="preserve">При обращении к услугодателю результат оказания государственной услуги или мотивированный ответ об отказе в оказании государственной услуги в случаях и по основаниям, указанным в </w:t>
      </w:r>
      <w:r w:rsidR="00A3496E" w:rsidRPr="00BB47BC">
        <w:rPr>
          <w:rFonts w:eastAsia="Calibri"/>
          <w:color w:val="000000"/>
          <w:sz w:val="28"/>
          <w:szCs w:val="28"/>
        </w:rPr>
        <w:t>пункт</w:t>
      </w:r>
      <w:r w:rsidR="00A142E8" w:rsidRPr="00BB47BC">
        <w:rPr>
          <w:rFonts w:eastAsia="Calibri"/>
          <w:color w:val="000000"/>
          <w:sz w:val="28"/>
          <w:szCs w:val="28"/>
        </w:rPr>
        <w:t>е</w:t>
      </w:r>
      <w:r w:rsidR="00A3496E" w:rsidRPr="00BB47BC">
        <w:rPr>
          <w:rFonts w:eastAsia="Calibri"/>
          <w:color w:val="000000"/>
          <w:sz w:val="28"/>
          <w:szCs w:val="28"/>
        </w:rPr>
        <w:t xml:space="preserve"> </w:t>
      </w:r>
      <w:r w:rsidR="00A142E8" w:rsidRPr="00BB47BC">
        <w:rPr>
          <w:rFonts w:eastAsia="Calibri"/>
          <w:color w:val="000000"/>
          <w:sz w:val="28"/>
          <w:szCs w:val="28"/>
        </w:rPr>
        <w:t>4</w:t>
      </w:r>
      <w:r w:rsidR="00A3496E" w:rsidRPr="00BB47BC">
        <w:rPr>
          <w:rFonts w:eastAsia="Calibri"/>
          <w:color w:val="000000"/>
          <w:sz w:val="28"/>
          <w:szCs w:val="28"/>
        </w:rPr>
        <w:t xml:space="preserve"> статьи 182 </w:t>
      </w:r>
      <w:r w:rsidR="00BB47BC" w:rsidRPr="00BB47BC">
        <w:rPr>
          <w:color w:val="000000"/>
          <w:sz w:val="28"/>
          <w:szCs w:val="28"/>
        </w:rPr>
        <w:t>Таможенного кодекса, выдается на бумажном носителе.</w:t>
      </w:r>
    </w:p>
    <w:p w:rsidR="00BB47BC" w:rsidRDefault="00BB47BC" w:rsidP="00414C37">
      <w:pPr>
        <w:tabs>
          <w:tab w:val="left" w:pos="993"/>
        </w:tabs>
        <w:ind w:firstLine="709"/>
        <w:jc w:val="both"/>
        <w:rPr>
          <w:rFonts w:eastAsia="Calibri"/>
          <w:color w:val="000000"/>
          <w:sz w:val="28"/>
          <w:szCs w:val="28"/>
        </w:rPr>
      </w:pPr>
    </w:p>
    <w:p w:rsidR="002642C4" w:rsidRPr="007551B7" w:rsidRDefault="002642C4" w:rsidP="002642C4">
      <w:pPr>
        <w:tabs>
          <w:tab w:val="left" w:pos="993"/>
        </w:tabs>
        <w:ind w:firstLine="709"/>
        <w:jc w:val="both"/>
        <w:rPr>
          <w:rFonts w:eastAsia="Calibri"/>
          <w:color w:val="000000"/>
          <w:sz w:val="28"/>
          <w:szCs w:val="28"/>
        </w:rPr>
      </w:pPr>
    </w:p>
    <w:p w:rsidR="00680AC0" w:rsidRPr="00B82565" w:rsidRDefault="00E81D07" w:rsidP="00680AC0">
      <w:pPr>
        <w:tabs>
          <w:tab w:val="left" w:pos="993"/>
        </w:tabs>
        <w:ind w:firstLine="709"/>
        <w:jc w:val="center"/>
        <w:rPr>
          <w:rFonts w:eastAsia="Calibri"/>
          <w:b/>
          <w:color w:val="000000"/>
          <w:sz w:val="28"/>
          <w:szCs w:val="28"/>
        </w:rPr>
      </w:pPr>
      <w:r>
        <w:rPr>
          <w:rFonts w:eastAsia="Calibri"/>
          <w:b/>
          <w:color w:val="000000"/>
          <w:sz w:val="28"/>
          <w:szCs w:val="28"/>
        </w:rPr>
        <w:t xml:space="preserve">Глава </w:t>
      </w:r>
      <w:r w:rsidR="00680AC0" w:rsidRPr="00B82565">
        <w:rPr>
          <w:rFonts w:eastAsia="Calibri"/>
          <w:b/>
          <w:color w:val="000000"/>
          <w:sz w:val="28"/>
          <w:szCs w:val="28"/>
        </w:rPr>
        <w:t>3. Порядок обжалования решений, действий (бездействия) услугодателей и (или) их должностных лиц по вопросам оказания государственных услуг</w:t>
      </w:r>
    </w:p>
    <w:p w:rsidR="00680AC0" w:rsidRPr="00B82565" w:rsidRDefault="00680AC0" w:rsidP="00680AC0">
      <w:pPr>
        <w:tabs>
          <w:tab w:val="left" w:pos="993"/>
        </w:tabs>
        <w:ind w:firstLine="709"/>
        <w:jc w:val="center"/>
        <w:rPr>
          <w:rFonts w:eastAsia="Calibri"/>
          <w:b/>
          <w:color w:val="000000"/>
          <w:sz w:val="28"/>
          <w:szCs w:val="28"/>
        </w:rPr>
      </w:pPr>
    </w:p>
    <w:p w:rsidR="00E81D07" w:rsidRPr="007866AC" w:rsidRDefault="00414C37" w:rsidP="00E81D07">
      <w:pPr>
        <w:ind w:firstLine="709"/>
        <w:jc w:val="both"/>
        <w:rPr>
          <w:rFonts w:eastAsia="Calibri"/>
          <w:color w:val="000000"/>
          <w:sz w:val="28"/>
          <w:szCs w:val="28"/>
        </w:rPr>
      </w:pPr>
      <w:r>
        <w:rPr>
          <w:rFonts w:eastAsia="Calibri"/>
          <w:color w:val="000000"/>
          <w:sz w:val="28"/>
          <w:szCs w:val="28"/>
        </w:rPr>
        <w:t>4</w:t>
      </w:r>
      <w:r w:rsidR="00E81D07" w:rsidRPr="007866AC">
        <w:rPr>
          <w:rFonts w:eastAsia="Calibri"/>
          <w:color w:val="000000"/>
          <w:sz w:val="28"/>
          <w:szCs w:val="28"/>
        </w:rPr>
        <w:t>. В случаях несогласия с результатами оказания государственной услуги услугополучателем подается жалоба на решение, действия (бездействие) услугодателя по вопросам оказания государственных услуг в соответствии с законодательством Республики Казахстан:</w:t>
      </w:r>
    </w:p>
    <w:p w:rsidR="00E81D07" w:rsidRPr="007866AC" w:rsidRDefault="00E81D07" w:rsidP="00E81D07">
      <w:pPr>
        <w:ind w:firstLine="709"/>
        <w:jc w:val="both"/>
        <w:rPr>
          <w:rFonts w:eastAsia="Calibri"/>
          <w:color w:val="000000"/>
          <w:sz w:val="28"/>
          <w:szCs w:val="28"/>
        </w:rPr>
      </w:pPr>
      <w:r w:rsidRPr="007866AC">
        <w:rPr>
          <w:rFonts w:eastAsia="Calibri"/>
          <w:color w:val="000000"/>
          <w:sz w:val="28"/>
          <w:szCs w:val="28"/>
        </w:rPr>
        <w:t>на имя руководителя услугодателя;</w:t>
      </w:r>
    </w:p>
    <w:p w:rsidR="00E81D07" w:rsidRPr="007866AC" w:rsidRDefault="00E81D07" w:rsidP="00E81D07">
      <w:pPr>
        <w:ind w:firstLine="709"/>
        <w:jc w:val="both"/>
        <w:rPr>
          <w:rFonts w:eastAsia="Calibri"/>
          <w:color w:val="000000"/>
          <w:sz w:val="28"/>
          <w:szCs w:val="28"/>
        </w:rPr>
      </w:pPr>
      <w:r w:rsidRPr="007866AC">
        <w:rPr>
          <w:rFonts w:eastAsia="Calibri"/>
          <w:color w:val="000000"/>
          <w:sz w:val="28"/>
          <w:szCs w:val="28"/>
        </w:rPr>
        <w:t>на имя руководителя уполномоченного органа осуществляющего руководство в сфере обеспечения поступлений налогов и платежей в бюджет;</w:t>
      </w:r>
    </w:p>
    <w:p w:rsidR="00E81D07" w:rsidRPr="007866AC" w:rsidRDefault="00E81D07" w:rsidP="00E81D07">
      <w:pPr>
        <w:ind w:firstLine="709"/>
        <w:jc w:val="both"/>
        <w:rPr>
          <w:rFonts w:eastAsia="Calibri"/>
          <w:color w:val="000000"/>
          <w:sz w:val="28"/>
          <w:szCs w:val="28"/>
        </w:rPr>
      </w:pPr>
      <w:r w:rsidRPr="007866AC">
        <w:rPr>
          <w:rFonts w:eastAsia="Calibri"/>
          <w:color w:val="000000"/>
          <w:sz w:val="28"/>
          <w:szCs w:val="28"/>
        </w:rPr>
        <w:t>в уполномоченный орган по оценке и контролю за качеством оказания государственных услуг.</w:t>
      </w:r>
    </w:p>
    <w:p w:rsidR="00E81D07" w:rsidRPr="007866AC" w:rsidRDefault="00E81D07" w:rsidP="00E81D07">
      <w:pPr>
        <w:overflowPunct/>
        <w:autoSpaceDE/>
        <w:autoSpaceDN/>
        <w:adjustRightInd/>
        <w:spacing w:line="240" w:lineRule="atLeast"/>
        <w:ind w:firstLine="709"/>
        <w:jc w:val="both"/>
        <w:rPr>
          <w:color w:val="000000"/>
          <w:sz w:val="28"/>
          <w:szCs w:val="28"/>
        </w:rPr>
      </w:pPr>
      <w:r w:rsidRPr="007866AC">
        <w:rPr>
          <w:color w:val="000000"/>
          <w:sz w:val="28"/>
          <w:szCs w:val="28"/>
        </w:rPr>
        <w:t xml:space="preserve">Жалоба услугополучателя, поступившая в адрес услугодателя, </w:t>
      </w:r>
      <w:r w:rsidRPr="007866AC">
        <w:rPr>
          <w:spacing w:val="2"/>
          <w:sz w:val="28"/>
          <w:szCs w:val="28"/>
        </w:rPr>
        <w:t xml:space="preserve">непосредственно оказывающих государственные услуги, подлежит рассмотрению </w:t>
      </w:r>
      <w:r w:rsidRPr="007866AC">
        <w:rPr>
          <w:color w:val="000000"/>
          <w:sz w:val="28"/>
          <w:szCs w:val="28"/>
        </w:rPr>
        <w:t>в соответствии с пунктом 2 статьи 25 Закона</w:t>
      </w:r>
      <w:r w:rsidRPr="007866AC">
        <w:rPr>
          <w:spacing w:val="2"/>
          <w:sz w:val="28"/>
          <w:szCs w:val="28"/>
        </w:rPr>
        <w:t xml:space="preserve"> в течение </w:t>
      </w:r>
      <w:r w:rsidR="00BB47BC">
        <w:rPr>
          <w:spacing w:val="2"/>
          <w:sz w:val="28"/>
          <w:szCs w:val="28"/>
        </w:rPr>
        <w:br/>
      </w:r>
      <w:r w:rsidRPr="007866AC">
        <w:rPr>
          <w:spacing w:val="2"/>
          <w:sz w:val="28"/>
          <w:szCs w:val="28"/>
        </w:rPr>
        <w:t>5 (пяти) рабочих дней со дня ее регистрации</w:t>
      </w:r>
      <w:r w:rsidRPr="007866AC">
        <w:rPr>
          <w:color w:val="000000"/>
          <w:sz w:val="28"/>
          <w:szCs w:val="28"/>
        </w:rPr>
        <w:t>.</w:t>
      </w:r>
    </w:p>
    <w:p w:rsidR="00E81D07" w:rsidRPr="007866AC" w:rsidRDefault="00E81D07" w:rsidP="00E81D07">
      <w:pPr>
        <w:spacing w:line="240" w:lineRule="atLeast"/>
        <w:ind w:firstLine="709"/>
        <w:jc w:val="both"/>
        <w:rPr>
          <w:rFonts w:eastAsia="Calibri"/>
          <w:color w:val="000000"/>
          <w:sz w:val="28"/>
          <w:szCs w:val="28"/>
        </w:rPr>
      </w:pPr>
      <w:r w:rsidRPr="007866AC">
        <w:rPr>
          <w:rFonts w:eastAsia="Calibri"/>
          <w:color w:val="000000"/>
          <w:sz w:val="28"/>
          <w:szCs w:val="28"/>
        </w:rPr>
        <w:t xml:space="preserve">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w:t>
      </w:r>
      <w:r w:rsidRPr="007866AC">
        <w:rPr>
          <w:rFonts w:eastAsia="Calibri"/>
          <w:spacing w:val="2"/>
          <w:sz w:val="28"/>
          <w:szCs w:val="28"/>
        </w:rPr>
        <w:t>в течение 15 (пятнадцати) рабочих дней со дня ее регистрации</w:t>
      </w:r>
      <w:r w:rsidRPr="007866AC">
        <w:rPr>
          <w:rFonts w:eastAsia="Calibri"/>
          <w:color w:val="000000"/>
          <w:sz w:val="28"/>
          <w:szCs w:val="28"/>
        </w:rPr>
        <w:t>.</w:t>
      </w:r>
    </w:p>
    <w:p w:rsidR="00E81D07" w:rsidRDefault="00414C37" w:rsidP="00E81D07">
      <w:pPr>
        <w:ind w:firstLine="709"/>
        <w:jc w:val="both"/>
        <w:rPr>
          <w:rFonts w:eastAsia="Calibri"/>
          <w:color w:val="000000"/>
          <w:sz w:val="28"/>
          <w:szCs w:val="28"/>
        </w:rPr>
      </w:pPr>
      <w:r>
        <w:rPr>
          <w:rFonts w:eastAsia="Calibri"/>
          <w:color w:val="000000"/>
          <w:sz w:val="28"/>
          <w:szCs w:val="28"/>
        </w:rPr>
        <w:t>5</w:t>
      </w:r>
      <w:r w:rsidR="00E81D07" w:rsidRPr="007866AC">
        <w:rPr>
          <w:rFonts w:eastAsia="Calibri"/>
          <w:color w:val="000000"/>
          <w:sz w:val="28"/>
          <w:szCs w:val="28"/>
        </w:rPr>
        <w:t>.</w:t>
      </w:r>
      <w:r w:rsidR="00E81D07" w:rsidRPr="007866AC">
        <w:rPr>
          <w:rFonts w:eastAsia="Calibri"/>
          <w:sz w:val="28"/>
          <w:szCs w:val="28"/>
        </w:rPr>
        <w:t> </w:t>
      </w:r>
      <w:r w:rsidR="00BB47BC" w:rsidRPr="00BB47BC">
        <w:rPr>
          <w:rFonts w:eastAsia="Calibri"/>
          <w:color w:val="000000"/>
          <w:sz w:val="28"/>
          <w:szCs w:val="28"/>
        </w:rPr>
        <w:t>В случаях несогласия с результатами оказания государственной услуги услугополучатель в соответствии с подпунктом 6) пункта 1 статьи 4 Закона обращается в суд</w:t>
      </w:r>
      <w:r w:rsidR="00E81D07" w:rsidRPr="007866AC">
        <w:rPr>
          <w:rFonts w:eastAsia="Calibri"/>
          <w:color w:val="000000"/>
          <w:sz w:val="28"/>
          <w:szCs w:val="28"/>
        </w:rPr>
        <w:t>.</w:t>
      </w:r>
    </w:p>
    <w:p w:rsidR="00BB47BC" w:rsidRDefault="00BB47BC" w:rsidP="00E81D07">
      <w:pPr>
        <w:ind w:firstLine="709"/>
        <w:jc w:val="both"/>
        <w:rPr>
          <w:rFonts w:eastAsia="Calibri"/>
          <w:color w:val="000000"/>
          <w:sz w:val="28"/>
          <w:szCs w:val="28"/>
        </w:rPr>
      </w:pPr>
    </w:p>
    <w:p w:rsidR="00BB47BC" w:rsidRPr="007866AC" w:rsidRDefault="00BB47BC" w:rsidP="00E81D07">
      <w:pPr>
        <w:ind w:firstLine="709"/>
        <w:jc w:val="both"/>
        <w:rPr>
          <w:rFonts w:eastAsia="Calibri"/>
          <w:color w:val="000000"/>
          <w:sz w:val="28"/>
          <w:szCs w:val="28"/>
        </w:rPr>
      </w:pPr>
    </w:p>
    <w:p w:rsidR="00680AC0" w:rsidRDefault="00680AC0" w:rsidP="00680AC0">
      <w:pPr>
        <w:ind w:firstLine="709"/>
        <w:jc w:val="both"/>
        <w:rPr>
          <w:rStyle w:val="s0"/>
          <w:sz w:val="28"/>
          <w:szCs w:val="28"/>
        </w:rPr>
      </w:pPr>
    </w:p>
    <w:p w:rsidR="002642C4" w:rsidRDefault="002642C4" w:rsidP="002642C4">
      <w:pPr>
        <w:overflowPunct/>
        <w:autoSpaceDE/>
        <w:autoSpaceDN/>
        <w:adjustRightInd/>
        <w:spacing w:after="200" w:line="276" w:lineRule="auto"/>
        <w:rPr>
          <w:sz w:val="28"/>
          <w:szCs w:val="28"/>
        </w:rPr>
      </w:pPr>
    </w:p>
    <w:p w:rsidR="00680AC0" w:rsidRDefault="00680AC0" w:rsidP="002642C4">
      <w:pPr>
        <w:overflowPunct/>
        <w:autoSpaceDE/>
        <w:autoSpaceDN/>
        <w:adjustRightInd/>
        <w:spacing w:after="200" w:line="276" w:lineRule="auto"/>
        <w:rPr>
          <w:sz w:val="28"/>
          <w:szCs w:val="28"/>
        </w:rPr>
      </w:pPr>
    </w:p>
    <w:p w:rsidR="00A142E8" w:rsidRDefault="00A142E8" w:rsidP="002642C4">
      <w:pPr>
        <w:overflowPunct/>
        <w:autoSpaceDE/>
        <w:autoSpaceDN/>
        <w:adjustRightInd/>
        <w:spacing w:after="200" w:line="276" w:lineRule="auto"/>
        <w:rPr>
          <w:sz w:val="28"/>
          <w:szCs w:val="28"/>
        </w:rPr>
      </w:pPr>
    </w:p>
    <w:p w:rsidR="0059663E" w:rsidRDefault="0059663E" w:rsidP="002642C4">
      <w:pPr>
        <w:overflowPunct/>
        <w:autoSpaceDE/>
        <w:autoSpaceDN/>
        <w:adjustRightInd/>
        <w:spacing w:after="200" w:line="276" w:lineRule="auto"/>
        <w:rPr>
          <w:sz w:val="28"/>
          <w:szCs w:val="28"/>
        </w:rPr>
      </w:pPr>
    </w:p>
    <w:p w:rsidR="0059663E" w:rsidRDefault="0059663E" w:rsidP="002642C4">
      <w:pPr>
        <w:overflowPunct/>
        <w:autoSpaceDE/>
        <w:autoSpaceDN/>
        <w:adjustRightInd/>
        <w:spacing w:after="200" w:line="276" w:lineRule="auto"/>
        <w:rPr>
          <w:sz w:val="28"/>
          <w:szCs w:val="28"/>
        </w:rPr>
      </w:pPr>
    </w:p>
    <w:p w:rsidR="002642C4" w:rsidRPr="00680AC0" w:rsidRDefault="002642C4" w:rsidP="00E81D07">
      <w:pPr>
        <w:ind w:left="5954"/>
        <w:jc w:val="center"/>
        <w:rPr>
          <w:rFonts w:eastAsia="Calibri"/>
          <w:sz w:val="28"/>
          <w:szCs w:val="28"/>
        </w:rPr>
      </w:pPr>
      <w:bookmarkStart w:id="0" w:name="_GoBack"/>
      <w:bookmarkEnd w:id="0"/>
      <w:r w:rsidRPr="00680AC0">
        <w:rPr>
          <w:rFonts w:eastAsia="Calibri"/>
          <w:sz w:val="28"/>
          <w:szCs w:val="28"/>
        </w:rPr>
        <w:lastRenderedPageBreak/>
        <w:t xml:space="preserve">Приложение </w:t>
      </w:r>
    </w:p>
    <w:p w:rsidR="002642C4" w:rsidRDefault="002642C4" w:rsidP="00E81D07">
      <w:pPr>
        <w:ind w:left="5954"/>
        <w:jc w:val="center"/>
        <w:rPr>
          <w:rFonts w:eastAsia="Calibri"/>
          <w:sz w:val="28"/>
          <w:szCs w:val="28"/>
        </w:rPr>
      </w:pPr>
      <w:r w:rsidRPr="00680AC0">
        <w:rPr>
          <w:rFonts w:eastAsia="Calibri"/>
          <w:sz w:val="28"/>
          <w:szCs w:val="28"/>
        </w:rPr>
        <w:t>к Правилам оказания государственной услуги «</w:t>
      </w:r>
      <w:r w:rsidR="00057237" w:rsidRPr="00680AC0">
        <w:rPr>
          <w:spacing w:val="2"/>
          <w:sz w:val="28"/>
          <w:szCs w:val="28"/>
        </w:rPr>
        <w:t>Прием пассажирской таможенной декларации</w:t>
      </w:r>
      <w:r w:rsidRPr="00680AC0">
        <w:rPr>
          <w:rFonts w:eastAsia="Calibri"/>
          <w:sz w:val="28"/>
          <w:szCs w:val="28"/>
        </w:rPr>
        <w:t>»</w:t>
      </w:r>
    </w:p>
    <w:p w:rsidR="00E81D07" w:rsidRPr="00680AC0" w:rsidRDefault="00E81D07" w:rsidP="00E81D07">
      <w:pPr>
        <w:ind w:left="5954"/>
        <w:jc w:val="center"/>
        <w:rPr>
          <w:rFonts w:eastAsia="Calibri"/>
          <w:color w:val="000000"/>
          <w:sz w:val="28"/>
          <w:szCs w:val="28"/>
        </w:rPr>
      </w:pPr>
    </w:p>
    <w:tbl>
      <w:tblPr>
        <w:tblStyle w:val="a3"/>
        <w:tblW w:w="9853" w:type="dxa"/>
        <w:tblLook w:val="04A0" w:firstRow="1" w:lastRow="0" w:firstColumn="1" w:lastColumn="0" w:noHBand="0" w:noVBand="1"/>
      </w:tblPr>
      <w:tblGrid>
        <w:gridCol w:w="675"/>
        <w:gridCol w:w="3261"/>
        <w:gridCol w:w="5917"/>
      </w:tblGrid>
      <w:tr w:rsidR="00680AC0" w:rsidRPr="007551B7" w:rsidTr="006E58EB">
        <w:tc>
          <w:tcPr>
            <w:tcW w:w="9853" w:type="dxa"/>
            <w:gridSpan w:val="3"/>
          </w:tcPr>
          <w:p w:rsidR="00680AC0" w:rsidRPr="007551B7" w:rsidRDefault="00680AC0" w:rsidP="00680AC0">
            <w:pPr>
              <w:jc w:val="center"/>
              <w:rPr>
                <w:rFonts w:eastAsia="Calibri"/>
                <w:bCs/>
                <w:sz w:val="28"/>
                <w:szCs w:val="28"/>
              </w:rPr>
            </w:pPr>
            <w:r w:rsidRPr="007551B7">
              <w:rPr>
                <w:rFonts w:eastAsia="Calibri"/>
                <w:bCs/>
                <w:sz w:val="28"/>
                <w:szCs w:val="28"/>
              </w:rPr>
              <w:t>Стандарт государственной услуги «Прием пассажирской таможенной декларации»</w:t>
            </w:r>
          </w:p>
        </w:tc>
      </w:tr>
      <w:tr w:rsidR="00680AC0" w:rsidRPr="007551B7" w:rsidTr="00E81D07">
        <w:tc>
          <w:tcPr>
            <w:tcW w:w="675" w:type="dxa"/>
          </w:tcPr>
          <w:p w:rsidR="00680AC0" w:rsidRPr="007551B7" w:rsidRDefault="00680AC0" w:rsidP="00177D4A">
            <w:pPr>
              <w:rPr>
                <w:rFonts w:eastAsia="Calibri"/>
                <w:bCs/>
                <w:sz w:val="28"/>
                <w:szCs w:val="28"/>
              </w:rPr>
            </w:pPr>
            <w:r>
              <w:rPr>
                <w:rFonts w:eastAsia="Calibri"/>
                <w:bCs/>
                <w:sz w:val="28"/>
                <w:szCs w:val="28"/>
              </w:rPr>
              <w:t>1</w:t>
            </w:r>
          </w:p>
        </w:tc>
        <w:tc>
          <w:tcPr>
            <w:tcW w:w="3261" w:type="dxa"/>
          </w:tcPr>
          <w:p w:rsidR="00680AC0" w:rsidRPr="007551B7" w:rsidRDefault="00680AC0" w:rsidP="00177D4A">
            <w:pPr>
              <w:rPr>
                <w:rFonts w:eastAsia="Calibri"/>
                <w:bCs/>
                <w:sz w:val="28"/>
                <w:szCs w:val="28"/>
              </w:rPr>
            </w:pPr>
            <w:r w:rsidRPr="007551B7">
              <w:rPr>
                <w:rFonts w:eastAsia="Calibri"/>
                <w:bCs/>
                <w:sz w:val="28"/>
                <w:szCs w:val="28"/>
              </w:rPr>
              <w:t>Наименование услугодателя</w:t>
            </w:r>
          </w:p>
        </w:tc>
        <w:tc>
          <w:tcPr>
            <w:tcW w:w="5917" w:type="dxa"/>
          </w:tcPr>
          <w:p w:rsidR="00680AC0" w:rsidRPr="007551B7" w:rsidRDefault="00680AC0" w:rsidP="00414C37">
            <w:pPr>
              <w:ind w:firstLine="459"/>
              <w:jc w:val="both"/>
              <w:rPr>
                <w:rFonts w:eastAsia="Calibri"/>
                <w:bCs/>
                <w:sz w:val="28"/>
                <w:szCs w:val="28"/>
              </w:rPr>
            </w:pPr>
            <w:r w:rsidRPr="007551B7">
              <w:rPr>
                <w:rFonts w:eastAsia="Calibri"/>
                <w:bCs/>
                <w:sz w:val="28"/>
                <w:szCs w:val="28"/>
              </w:rPr>
              <w:t>Территориальные органы Комитета государственных доходов М</w:t>
            </w:r>
            <w:r w:rsidR="00E81D07">
              <w:rPr>
                <w:rFonts w:eastAsia="Calibri"/>
                <w:bCs/>
                <w:sz w:val="28"/>
                <w:szCs w:val="28"/>
              </w:rPr>
              <w:t xml:space="preserve">инистерства финансов Республики Казахстан </w:t>
            </w:r>
            <w:r w:rsidRPr="007551B7">
              <w:rPr>
                <w:rFonts w:eastAsia="Calibri"/>
                <w:bCs/>
                <w:sz w:val="28"/>
                <w:szCs w:val="28"/>
              </w:rPr>
              <w:t>по областям, городам Нур-Султану, Алматы и Шымкент</w:t>
            </w:r>
            <w:r w:rsidR="00F02368">
              <w:rPr>
                <w:rFonts w:eastAsia="Calibri"/>
                <w:bCs/>
                <w:sz w:val="28"/>
                <w:szCs w:val="28"/>
              </w:rPr>
              <w:t>у.</w:t>
            </w:r>
          </w:p>
        </w:tc>
      </w:tr>
      <w:tr w:rsidR="00680AC0" w:rsidRPr="007551B7" w:rsidTr="00E81D07">
        <w:tc>
          <w:tcPr>
            <w:tcW w:w="675" w:type="dxa"/>
          </w:tcPr>
          <w:p w:rsidR="00680AC0" w:rsidRPr="007551B7" w:rsidRDefault="00680AC0" w:rsidP="00177D4A">
            <w:pPr>
              <w:rPr>
                <w:rFonts w:eastAsia="Calibri"/>
                <w:bCs/>
                <w:sz w:val="28"/>
                <w:szCs w:val="28"/>
              </w:rPr>
            </w:pPr>
            <w:r>
              <w:rPr>
                <w:rFonts w:eastAsia="Calibri"/>
                <w:bCs/>
                <w:sz w:val="28"/>
                <w:szCs w:val="28"/>
              </w:rPr>
              <w:t>2</w:t>
            </w:r>
          </w:p>
        </w:tc>
        <w:tc>
          <w:tcPr>
            <w:tcW w:w="3261" w:type="dxa"/>
          </w:tcPr>
          <w:p w:rsidR="00680AC0" w:rsidRPr="007551B7" w:rsidRDefault="00680AC0" w:rsidP="00177D4A">
            <w:pPr>
              <w:rPr>
                <w:rFonts w:eastAsia="Calibri"/>
                <w:bCs/>
                <w:sz w:val="28"/>
                <w:szCs w:val="28"/>
              </w:rPr>
            </w:pPr>
            <w:r w:rsidRPr="007551B7">
              <w:rPr>
                <w:rFonts w:eastAsia="Calibri"/>
                <w:bCs/>
                <w:sz w:val="28"/>
                <w:szCs w:val="28"/>
              </w:rPr>
              <w:t>Способы предоставления государственной услуги</w:t>
            </w:r>
          </w:p>
        </w:tc>
        <w:tc>
          <w:tcPr>
            <w:tcW w:w="5917" w:type="dxa"/>
          </w:tcPr>
          <w:p w:rsidR="00680AC0" w:rsidRPr="007551B7" w:rsidRDefault="00680AC0" w:rsidP="009328F9">
            <w:pPr>
              <w:ind w:firstLine="459"/>
              <w:jc w:val="both"/>
              <w:rPr>
                <w:rFonts w:eastAsia="Calibri"/>
                <w:bCs/>
                <w:sz w:val="28"/>
                <w:szCs w:val="28"/>
              </w:rPr>
            </w:pPr>
            <w:r w:rsidRPr="007551B7">
              <w:rPr>
                <w:rFonts w:eastAsia="Calibri"/>
                <w:color w:val="000000"/>
                <w:sz w:val="28"/>
                <w:szCs w:val="28"/>
              </w:rPr>
              <w:t xml:space="preserve">Прием пассажирской таможенной декларации </w:t>
            </w:r>
            <w:r w:rsidR="009328F9">
              <w:rPr>
                <w:rFonts w:eastAsia="Calibri"/>
                <w:color w:val="000000"/>
                <w:sz w:val="28"/>
                <w:szCs w:val="28"/>
              </w:rPr>
              <w:t xml:space="preserve">(далее –ПТД) </w:t>
            </w:r>
            <w:r w:rsidRPr="007551B7">
              <w:rPr>
                <w:rFonts w:eastAsia="Calibri"/>
                <w:color w:val="000000"/>
                <w:sz w:val="28"/>
                <w:szCs w:val="28"/>
              </w:rPr>
              <w:t xml:space="preserve">и выдача результата оказания государственной услуги осуществляются услугодателем путем подачи бумажного носителя </w:t>
            </w:r>
            <w:r w:rsidR="009328F9">
              <w:rPr>
                <w:rFonts w:eastAsia="Calibri"/>
                <w:color w:val="000000"/>
                <w:sz w:val="28"/>
                <w:szCs w:val="28"/>
              </w:rPr>
              <w:t>ПТД</w:t>
            </w:r>
            <w:r w:rsidRPr="007551B7">
              <w:rPr>
                <w:rFonts w:eastAsia="Calibri"/>
                <w:color w:val="000000"/>
                <w:sz w:val="28"/>
                <w:szCs w:val="28"/>
              </w:rPr>
              <w:t xml:space="preserve"> должностному лицу органа государственных доходов, уполномоченному совершать таможенные операции, связанные с выпуском товаров для личного пользования.</w:t>
            </w:r>
          </w:p>
        </w:tc>
      </w:tr>
      <w:tr w:rsidR="00680AC0" w:rsidRPr="007551B7" w:rsidTr="00E81D07">
        <w:tc>
          <w:tcPr>
            <w:tcW w:w="675" w:type="dxa"/>
          </w:tcPr>
          <w:p w:rsidR="00680AC0" w:rsidRPr="007551B7" w:rsidRDefault="00680AC0" w:rsidP="00177D4A">
            <w:pPr>
              <w:rPr>
                <w:rFonts w:eastAsia="Calibri"/>
                <w:bCs/>
                <w:sz w:val="28"/>
                <w:szCs w:val="28"/>
              </w:rPr>
            </w:pPr>
            <w:r>
              <w:rPr>
                <w:rFonts w:eastAsia="Calibri"/>
                <w:bCs/>
                <w:sz w:val="28"/>
                <w:szCs w:val="28"/>
              </w:rPr>
              <w:t>3</w:t>
            </w:r>
          </w:p>
        </w:tc>
        <w:tc>
          <w:tcPr>
            <w:tcW w:w="3261" w:type="dxa"/>
          </w:tcPr>
          <w:p w:rsidR="00680AC0" w:rsidRPr="007551B7" w:rsidRDefault="00680AC0" w:rsidP="00177D4A">
            <w:pPr>
              <w:rPr>
                <w:rFonts w:eastAsia="Calibri"/>
                <w:bCs/>
                <w:sz w:val="28"/>
                <w:szCs w:val="28"/>
              </w:rPr>
            </w:pPr>
            <w:r w:rsidRPr="007551B7">
              <w:rPr>
                <w:rFonts w:eastAsia="Calibri"/>
                <w:bCs/>
                <w:sz w:val="28"/>
                <w:szCs w:val="28"/>
              </w:rPr>
              <w:t>Сроки оказания государственной услуги</w:t>
            </w:r>
          </w:p>
        </w:tc>
        <w:tc>
          <w:tcPr>
            <w:tcW w:w="5917" w:type="dxa"/>
          </w:tcPr>
          <w:p w:rsidR="00680AC0" w:rsidRPr="007551B7" w:rsidRDefault="00680AC0" w:rsidP="00414C37">
            <w:pPr>
              <w:ind w:firstLine="459"/>
              <w:jc w:val="both"/>
              <w:rPr>
                <w:rFonts w:eastAsia="Calibri"/>
                <w:color w:val="000000"/>
                <w:sz w:val="28"/>
                <w:szCs w:val="28"/>
              </w:rPr>
            </w:pPr>
            <w:r w:rsidRPr="007551B7">
              <w:rPr>
                <w:rFonts w:eastAsia="Calibri"/>
                <w:color w:val="000000"/>
                <w:sz w:val="28"/>
                <w:szCs w:val="28"/>
              </w:rPr>
              <w:t xml:space="preserve">1) выпуск товаров для личного пользования должен быть завершен услугодателем в течение 4 (четырех) часов рабочего времени с момента регистрации пассажирской таможенной </w:t>
            </w:r>
            <w:r w:rsidRPr="00BB47BC">
              <w:rPr>
                <w:rFonts w:eastAsia="Calibri"/>
                <w:color w:val="000000"/>
                <w:sz w:val="28"/>
                <w:szCs w:val="28"/>
              </w:rPr>
              <w:t>декларации.</w:t>
            </w:r>
          </w:p>
          <w:p w:rsidR="00680AC0" w:rsidRPr="007551B7" w:rsidRDefault="00680AC0" w:rsidP="00414C37">
            <w:pPr>
              <w:ind w:firstLine="459"/>
              <w:jc w:val="both"/>
              <w:rPr>
                <w:rFonts w:eastAsia="Calibri"/>
                <w:color w:val="000000"/>
                <w:sz w:val="28"/>
                <w:szCs w:val="28"/>
              </w:rPr>
            </w:pPr>
            <w:r w:rsidRPr="007551B7">
              <w:rPr>
                <w:rFonts w:eastAsia="Calibri"/>
                <w:color w:val="000000"/>
                <w:sz w:val="28"/>
                <w:szCs w:val="28"/>
              </w:rPr>
              <w:t xml:space="preserve">2) максимально допустимое время ожидания для сдачи пакета документов услугополучателемуслугодателю – </w:t>
            </w:r>
            <w:r w:rsidR="00E81D07">
              <w:rPr>
                <w:rFonts w:eastAsia="Calibri"/>
                <w:color w:val="000000"/>
                <w:sz w:val="28"/>
                <w:szCs w:val="28"/>
              </w:rPr>
              <w:t xml:space="preserve">                  </w:t>
            </w:r>
            <w:r w:rsidRPr="007551B7">
              <w:rPr>
                <w:rFonts w:eastAsia="Calibri"/>
                <w:color w:val="000000"/>
                <w:sz w:val="28"/>
                <w:szCs w:val="28"/>
              </w:rPr>
              <w:t>20 (двадцать) минут;</w:t>
            </w:r>
          </w:p>
          <w:p w:rsidR="00680AC0" w:rsidRPr="007551B7" w:rsidRDefault="00680AC0" w:rsidP="00414C37">
            <w:pPr>
              <w:ind w:firstLine="459"/>
              <w:jc w:val="both"/>
              <w:rPr>
                <w:rFonts w:eastAsia="Calibri"/>
                <w:bCs/>
                <w:sz w:val="28"/>
                <w:szCs w:val="28"/>
              </w:rPr>
            </w:pPr>
            <w:r w:rsidRPr="007551B7">
              <w:rPr>
                <w:rFonts w:eastAsia="Calibri"/>
                <w:color w:val="000000"/>
                <w:sz w:val="28"/>
                <w:szCs w:val="28"/>
              </w:rPr>
              <w:t>3) максимально допустимое время обслуживания услугополучателя</w:t>
            </w:r>
            <w:r w:rsidR="002602C0">
              <w:rPr>
                <w:rFonts w:eastAsia="Calibri"/>
                <w:color w:val="000000"/>
                <w:sz w:val="28"/>
                <w:szCs w:val="28"/>
              </w:rPr>
              <w:t xml:space="preserve"> </w:t>
            </w:r>
            <w:r w:rsidRPr="007551B7">
              <w:rPr>
                <w:rFonts w:eastAsia="Calibri"/>
                <w:color w:val="000000"/>
                <w:sz w:val="28"/>
                <w:szCs w:val="28"/>
              </w:rPr>
              <w:t>услугодателем – 20 (двадцать)</w:t>
            </w:r>
            <w:r w:rsidR="00E81D07">
              <w:rPr>
                <w:rFonts w:eastAsia="Calibri"/>
                <w:color w:val="000000"/>
                <w:sz w:val="28"/>
                <w:szCs w:val="28"/>
              </w:rPr>
              <w:t xml:space="preserve"> </w:t>
            </w:r>
            <w:r w:rsidRPr="007551B7">
              <w:rPr>
                <w:rFonts w:eastAsia="Calibri"/>
                <w:color w:val="000000"/>
                <w:sz w:val="28"/>
                <w:szCs w:val="28"/>
              </w:rPr>
              <w:t>минут.</w:t>
            </w:r>
          </w:p>
        </w:tc>
      </w:tr>
      <w:tr w:rsidR="00680AC0" w:rsidRPr="007551B7" w:rsidTr="00E81D07">
        <w:tc>
          <w:tcPr>
            <w:tcW w:w="675" w:type="dxa"/>
          </w:tcPr>
          <w:p w:rsidR="00680AC0" w:rsidRPr="007551B7" w:rsidRDefault="00680AC0" w:rsidP="00177D4A">
            <w:pPr>
              <w:overflowPunct/>
              <w:autoSpaceDE/>
              <w:autoSpaceDN/>
              <w:adjustRightInd/>
              <w:jc w:val="both"/>
              <w:rPr>
                <w:rFonts w:eastAsia="Calibri"/>
                <w:bCs/>
                <w:color w:val="000000"/>
                <w:kern w:val="24"/>
                <w:sz w:val="28"/>
                <w:szCs w:val="28"/>
              </w:rPr>
            </w:pPr>
            <w:r>
              <w:rPr>
                <w:rFonts w:eastAsia="Calibri"/>
                <w:bCs/>
                <w:color w:val="000000"/>
                <w:kern w:val="24"/>
                <w:sz w:val="28"/>
                <w:szCs w:val="28"/>
              </w:rPr>
              <w:t>4</w:t>
            </w:r>
          </w:p>
        </w:tc>
        <w:tc>
          <w:tcPr>
            <w:tcW w:w="3261" w:type="dxa"/>
          </w:tcPr>
          <w:p w:rsidR="00680AC0" w:rsidRPr="007551B7" w:rsidRDefault="00680AC0" w:rsidP="00177D4A">
            <w:pPr>
              <w:overflowPunct/>
              <w:autoSpaceDE/>
              <w:autoSpaceDN/>
              <w:adjustRightInd/>
              <w:jc w:val="both"/>
              <w:rPr>
                <w:sz w:val="28"/>
                <w:szCs w:val="28"/>
              </w:rPr>
            </w:pPr>
            <w:r w:rsidRPr="007551B7">
              <w:rPr>
                <w:rFonts w:eastAsia="Calibri"/>
                <w:bCs/>
                <w:color w:val="000000"/>
                <w:kern w:val="24"/>
                <w:sz w:val="28"/>
                <w:szCs w:val="28"/>
              </w:rPr>
              <w:t>Форма оказания государственной услуги</w:t>
            </w:r>
          </w:p>
        </w:tc>
        <w:tc>
          <w:tcPr>
            <w:tcW w:w="5917" w:type="dxa"/>
          </w:tcPr>
          <w:p w:rsidR="00680AC0" w:rsidRPr="007551B7" w:rsidRDefault="00680AC0" w:rsidP="00414C37">
            <w:pPr>
              <w:overflowPunct/>
              <w:autoSpaceDE/>
              <w:autoSpaceDN/>
              <w:adjustRightInd/>
              <w:ind w:firstLine="459"/>
              <w:jc w:val="both"/>
              <w:rPr>
                <w:rFonts w:eastAsia="Calibri"/>
                <w:color w:val="000000"/>
                <w:kern w:val="24"/>
                <w:sz w:val="28"/>
                <w:szCs w:val="28"/>
              </w:rPr>
            </w:pPr>
            <w:r w:rsidRPr="007551B7">
              <w:rPr>
                <w:rFonts w:eastAsia="Calibri"/>
                <w:color w:val="000000"/>
                <w:kern w:val="24"/>
                <w:sz w:val="28"/>
                <w:szCs w:val="28"/>
              </w:rPr>
              <w:t>Бумажная</w:t>
            </w:r>
          </w:p>
          <w:p w:rsidR="00680AC0" w:rsidRPr="007551B7" w:rsidRDefault="00680AC0" w:rsidP="00414C37">
            <w:pPr>
              <w:overflowPunct/>
              <w:autoSpaceDE/>
              <w:autoSpaceDN/>
              <w:adjustRightInd/>
              <w:ind w:firstLine="459"/>
              <w:jc w:val="both"/>
              <w:rPr>
                <w:rFonts w:eastAsia="Calibri"/>
                <w:color w:val="000000"/>
                <w:kern w:val="24"/>
                <w:sz w:val="28"/>
                <w:szCs w:val="28"/>
              </w:rPr>
            </w:pPr>
          </w:p>
        </w:tc>
      </w:tr>
      <w:tr w:rsidR="00680AC0" w:rsidRPr="007551B7" w:rsidTr="00E81D07">
        <w:tc>
          <w:tcPr>
            <w:tcW w:w="675" w:type="dxa"/>
          </w:tcPr>
          <w:p w:rsidR="00680AC0" w:rsidRPr="007551B7" w:rsidRDefault="00680AC0" w:rsidP="00177D4A">
            <w:pPr>
              <w:rPr>
                <w:rFonts w:eastAsia="Calibri"/>
                <w:bCs/>
                <w:sz w:val="28"/>
                <w:szCs w:val="28"/>
              </w:rPr>
            </w:pPr>
            <w:r>
              <w:rPr>
                <w:rFonts w:eastAsia="Calibri"/>
                <w:bCs/>
                <w:sz w:val="28"/>
                <w:szCs w:val="28"/>
              </w:rPr>
              <w:t>5</w:t>
            </w:r>
          </w:p>
        </w:tc>
        <w:tc>
          <w:tcPr>
            <w:tcW w:w="3261" w:type="dxa"/>
          </w:tcPr>
          <w:p w:rsidR="00680AC0" w:rsidRPr="007551B7" w:rsidRDefault="00680AC0" w:rsidP="00177D4A">
            <w:pPr>
              <w:rPr>
                <w:rFonts w:eastAsia="Calibri"/>
                <w:bCs/>
                <w:sz w:val="28"/>
                <w:szCs w:val="28"/>
              </w:rPr>
            </w:pPr>
            <w:r w:rsidRPr="007551B7">
              <w:rPr>
                <w:rFonts w:eastAsia="Calibri"/>
                <w:bCs/>
                <w:sz w:val="28"/>
                <w:szCs w:val="28"/>
              </w:rPr>
              <w:t>Результат оказания государственной услуги</w:t>
            </w:r>
          </w:p>
        </w:tc>
        <w:tc>
          <w:tcPr>
            <w:tcW w:w="5917" w:type="dxa"/>
          </w:tcPr>
          <w:p w:rsidR="009328F9" w:rsidRDefault="009328F9" w:rsidP="00414C37">
            <w:pPr>
              <w:ind w:firstLine="459"/>
              <w:jc w:val="both"/>
              <w:rPr>
                <w:rFonts w:eastAsia="Calibri"/>
                <w:sz w:val="28"/>
                <w:szCs w:val="28"/>
              </w:rPr>
            </w:pPr>
            <w:r w:rsidRPr="009328F9">
              <w:rPr>
                <w:rFonts w:eastAsia="Calibri"/>
                <w:sz w:val="28"/>
                <w:szCs w:val="28"/>
              </w:rPr>
              <w:t xml:space="preserve">Регистрация </w:t>
            </w:r>
            <w:r>
              <w:rPr>
                <w:rFonts w:eastAsia="Calibri"/>
                <w:sz w:val="28"/>
                <w:szCs w:val="28"/>
              </w:rPr>
              <w:t>ПТД</w:t>
            </w:r>
            <w:r w:rsidRPr="009328F9">
              <w:rPr>
                <w:rFonts w:eastAsia="Calibri"/>
                <w:sz w:val="28"/>
                <w:szCs w:val="28"/>
              </w:rPr>
              <w:t xml:space="preserve">, либо мотивированный ответ об отказе в регистрации </w:t>
            </w:r>
            <w:r>
              <w:rPr>
                <w:rFonts w:eastAsia="Calibri"/>
                <w:sz w:val="28"/>
                <w:szCs w:val="28"/>
              </w:rPr>
              <w:t>ПТД</w:t>
            </w:r>
            <w:r w:rsidRPr="009328F9">
              <w:rPr>
                <w:rFonts w:eastAsia="Calibri"/>
                <w:sz w:val="28"/>
                <w:szCs w:val="28"/>
              </w:rPr>
              <w:t xml:space="preserve"> в случаях и по основаниям, указанным в пункте 9 настоящего приложение 1 к Правилам.</w:t>
            </w:r>
          </w:p>
          <w:p w:rsidR="00680AC0" w:rsidRPr="007551B7" w:rsidRDefault="00680AC0" w:rsidP="00414C37">
            <w:pPr>
              <w:ind w:firstLine="459"/>
              <w:jc w:val="both"/>
              <w:rPr>
                <w:rFonts w:eastAsia="Calibri"/>
                <w:bCs/>
                <w:sz w:val="28"/>
                <w:szCs w:val="28"/>
              </w:rPr>
            </w:pPr>
            <w:r w:rsidRPr="007551B7">
              <w:rPr>
                <w:rFonts w:eastAsia="Calibri"/>
                <w:sz w:val="28"/>
                <w:szCs w:val="28"/>
              </w:rPr>
              <w:t>Форма предоставления результата оказания государственной услуги: бумажная.</w:t>
            </w:r>
          </w:p>
        </w:tc>
      </w:tr>
      <w:tr w:rsidR="00680AC0" w:rsidRPr="007551B7" w:rsidTr="00E81D07">
        <w:tc>
          <w:tcPr>
            <w:tcW w:w="675" w:type="dxa"/>
          </w:tcPr>
          <w:p w:rsidR="00680AC0" w:rsidRPr="007551B7" w:rsidRDefault="00680AC0" w:rsidP="00177D4A">
            <w:pPr>
              <w:rPr>
                <w:rFonts w:eastAsia="Calibri"/>
                <w:bCs/>
                <w:sz w:val="28"/>
                <w:szCs w:val="28"/>
              </w:rPr>
            </w:pPr>
            <w:r>
              <w:rPr>
                <w:rFonts w:eastAsia="Calibri"/>
                <w:bCs/>
                <w:sz w:val="28"/>
                <w:szCs w:val="28"/>
              </w:rPr>
              <w:t>6</w:t>
            </w:r>
          </w:p>
        </w:tc>
        <w:tc>
          <w:tcPr>
            <w:tcW w:w="3261" w:type="dxa"/>
          </w:tcPr>
          <w:p w:rsidR="00680AC0" w:rsidRPr="007551B7" w:rsidRDefault="00680AC0" w:rsidP="00177D4A">
            <w:pPr>
              <w:rPr>
                <w:rFonts w:eastAsia="Calibri"/>
                <w:bCs/>
                <w:sz w:val="28"/>
                <w:szCs w:val="28"/>
              </w:rPr>
            </w:pPr>
            <w:r w:rsidRPr="007551B7">
              <w:rPr>
                <w:rFonts w:eastAsia="Calibri"/>
                <w:bCs/>
                <w:sz w:val="28"/>
                <w:szCs w:val="28"/>
              </w:rPr>
              <w:t xml:space="preserve">Размер платы, взимаемой с </w:t>
            </w:r>
            <w:r w:rsidRPr="007551B7">
              <w:rPr>
                <w:rFonts w:eastAsia="Calibri"/>
                <w:bCs/>
                <w:sz w:val="28"/>
                <w:szCs w:val="28"/>
              </w:rPr>
              <w:lastRenderedPageBreak/>
              <w:t>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5917" w:type="dxa"/>
          </w:tcPr>
          <w:p w:rsidR="00680AC0" w:rsidRPr="007551B7" w:rsidRDefault="00680AC0" w:rsidP="00414C37">
            <w:pPr>
              <w:ind w:firstLine="459"/>
              <w:jc w:val="both"/>
              <w:rPr>
                <w:rFonts w:eastAsia="Calibri"/>
                <w:bCs/>
                <w:sz w:val="28"/>
                <w:szCs w:val="28"/>
              </w:rPr>
            </w:pPr>
            <w:r w:rsidRPr="007551B7">
              <w:rPr>
                <w:rFonts w:eastAsia="Calibri"/>
                <w:bCs/>
                <w:sz w:val="28"/>
                <w:szCs w:val="28"/>
              </w:rPr>
              <w:lastRenderedPageBreak/>
              <w:t>Государственная услуга оказывается бесплатно</w:t>
            </w:r>
          </w:p>
        </w:tc>
      </w:tr>
      <w:tr w:rsidR="00680AC0" w:rsidRPr="007551B7" w:rsidTr="00E81D07">
        <w:tc>
          <w:tcPr>
            <w:tcW w:w="675" w:type="dxa"/>
          </w:tcPr>
          <w:p w:rsidR="00680AC0" w:rsidRPr="007551B7" w:rsidRDefault="00680AC0" w:rsidP="00177D4A">
            <w:pPr>
              <w:rPr>
                <w:rFonts w:eastAsia="Calibri"/>
                <w:bCs/>
                <w:sz w:val="28"/>
                <w:szCs w:val="28"/>
              </w:rPr>
            </w:pPr>
            <w:r>
              <w:rPr>
                <w:rFonts w:eastAsia="Calibri"/>
                <w:bCs/>
                <w:sz w:val="28"/>
                <w:szCs w:val="28"/>
              </w:rPr>
              <w:lastRenderedPageBreak/>
              <w:t>7</w:t>
            </w:r>
          </w:p>
        </w:tc>
        <w:tc>
          <w:tcPr>
            <w:tcW w:w="3261" w:type="dxa"/>
          </w:tcPr>
          <w:p w:rsidR="00680AC0" w:rsidRPr="007551B7" w:rsidRDefault="00680AC0" w:rsidP="00177D4A">
            <w:pPr>
              <w:rPr>
                <w:rFonts w:eastAsia="Calibri"/>
                <w:bCs/>
                <w:sz w:val="28"/>
                <w:szCs w:val="28"/>
              </w:rPr>
            </w:pPr>
            <w:r w:rsidRPr="007551B7">
              <w:rPr>
                <w:rFonts w:eastAsia="Calibri"/>
                <w:bCs/>
                <w:sz w:val="28"/>
                <w:szCs w:val="28"/>
              </w:rPr>
              <w:t xml:space="preserve">График работы </w:t>
            </w:r>
          </w:p>
        </w:tc>
        <w:tc>
          <w:tcPr>
            <w:tcW w:w="5917" w:type="dxa"/>
          </w:tcPr>
          <w:p w:rsidR="00680AC0" w:rsidRPr="007551B7" w:rsidRDefault="00680AC0" w:rsidP="00414C37">
            <w:pPr>
              <w:ind w:firstLine="459"/>
              <w:jc w:val="both"/>
              <w:rPr>
                <w:rFonts w:eastAsia="Calibri"/>
                <w:sz w:val="28"/>
                <w:szCs w:val="28"/>
              </w:rPr>
            </w:pPr>
            <w:r w:rsidRPr="007551B7">
              <w:rPr>
                <w:rFonts w:eastAsia="Calibri"/>
                <w:sz w:val="28"/>
                <w:szCs w:val="28"/>
              </w:rPr>
              <w:t xml:space="preserve">Услугодателя – с понедельника по пятницу с 9.00 до 18.30 часов, с перерывом на обед с 13.00 до 14.30 часов, кроме выходных и праздничных дней, согласно </w:t>
            </w:r>
            <w:r w:rsidR="00763E10" w:rsidRPr="00227330">
              <w:rPr>
                <w:sz w:val="28"/>
                <w:szCs w:val="28"/>
              </w:rPr>
              <w:t>Трудовому кодексу Республики К</w:t>
            </w:r>
            <w:r w:rsidR="00763E10">
              <w:rPr>
                <w:sz w:val="28"/>
                <w:szCs w:val="28"/>
              </w:rPr>
              <w:t>азахстан от 23 ноября 2015 года</w:t>
            </w:r>
            <w:r w:rsidRPr="007551B7">
              <w:rPr>
                <w:rFonts w:eastAsia="Calibri"/>
                <w:sz w:val="28"/>
                <w:szCs w:val="28"/>
              </w:rPr>
              <w:t>, за исключением услугодателя, для которого уполномоченным органом в сфере таможенного дела установлен круглосуточный режим работы.</w:t>
            </w:r>
          </w:p>
          <w:p w:rsidR="00680AC0" w:rsidRPr="007551B7" w:rsidRDefault="00680AC0" w:rsidP="00414C37">
            <w:pPr>
              <w:overflowPunct/>
              <w:autoSpaceDE/>
              <w:autoSpaceDN/>
              <w:adjustRightInd/>
              <w:ind w:firstLine="459"/>
              <w:jc w:val="both"/>
              <w:textAlignment w:val="baseline"/>
              <w:rPr>
                <w:sz w:val="28"/>
                <w:szCs w:val="28"/>
              </w:rPr>
            </w:pPr>
            <w:r w:rsidRPr="007551B7">
              <w:rPr>
                <w:color w:val="000000"/>
                <w:spacing w:val="2"/>
                <w:kern w:val="24"/>
                <w:sz w:val="28"/>
                <w:szCs w:val="28"/>
              </w:rPr>
              <w:t>Адреса мест оказания государственной услуги размещены на</w:t>
            </w:r>
            <w:r w:rsidR="00E81D07">
              <w:rPr>
                <w:color w:val="000000"/>
                <w:spacing w:val="2"/>
                <w:kern w:val="24"/>
                <w:sz w:val="28"/>
                <w:szCs w:val="28"/>
              </w:rPr>
              <w:t xml:space="preserve"> </w:t>
            </w:r>
            <w:r w:rsidR="00E81D07" w:rsidRPr="007551B7">
              <w:rPr>
                <w:color w:val="000000"/>
                <w:spacing w:val="2"/>
                <w:kern w:val="24"/>
                <w:sz w:val="28"/>
                <w:szCs w:val="28"/>
              </w:rPr>
              <w:t>интернет-ресурсе</w:t>
            </w:r>
            <w:r w:rsidRPr="007551B7">
              <w:rPr>
                <w:color w:val="000000"/>
                <w:spacing w:val="2"/>
                <w:kern w:val="24"/>
                <w:sz w:val="28"/>
                <w:szCs w:val="28"/>
              </w:rPr>
              <w:t>:</w:t>
            </w:r>
          </w:p>
          <w:p w:rsidR="00680AC0" w:rsidRPr="007551B7" w:rsidRDefault="00680AC0" w:rsidP="00414C37">
            <w:pPr>
              <w:overflowPunct/>
              <w:autoSpaceDE/>
              <w:autoSpaceDN/>
              <w:adjustRightInd/>
              <w:ind w:firstLine="459"/>
              <w:jc w:val="both"/>
              <w:textAlignment w:val="baseline"/>
              <w:rPr>
                <w:sz w:val="28"/>
                <w:szCs w:val="28"/>
              </w:rPr>
            </w:pPr>
            <w:r w:rsidRPr="007551B7">
              <w:rPr>
                <w:color w:val="000000"/>
                <w:spacing w:val="2"/>
                <w:kern w:val="24"/>
                <w:sz w:val="28"/>
                <w:szCs w:val="28"/>
              </w:rPr>
              <w:t>1) услугодателя</w:t>
            </w:r>
            <w:r w:rsidR="00F02368">
              <w:rPr>
                <w:color w:val="000000"/>
                <w:spacing w:val="2"/>
                <w:kern w:val="24"/>
                <w:sz w:val="28"/>
                <w:szCs w:val="28"/>
              </w:rPr>
              <w:t xml:space="preserve"> </w:t>
            </w:r>
            <w:r w:rsidR="00F02368">
              <w:rPr>
                <w:color w:val="000000"/>
                <w:spacing w:val="2"/>
                <w:kern w:val="24"/>
                <w:sz w:val="28"/>
                <w:szCs w:val="28"/>
                <w:lang w:val="en-US"/>
              </w:rPr>
              <w:t>www</w:t>
            </w:r>
            <w:r w:rsidR="00F02368" w:rsidRPr="00F02368">
              <w:rPr>
                <w:color w:val="000000"/>
                <w:spacing w:val="2"/>
                <w:kern w:val="24"/>
                <w:sz w:val="28"/>
                <w:szCs w:val="28"/>
              </w:rPr>
              <w:t>.</w:t>
            </w:r>
            <w:r w:rsidR="00F02368">
              <w:rPr>
                <w:color w:val="000000"/>
                <w:spacing w:val="2"/>
                <w:kern w:val="24"/>
                <w:sz w:val="28"/>
                <w:szCs w:val="28"/>
                <w:lang w:val="en-US"/>
              </w:rPr>
              <w:t>kgd</w:t>
            </w:r>
            <w:r w:rsidR="00F02368" w:rsidRPr="00F02368">
              <w:rPr>
                <w:color w:val="000000"/>
                <w:spacing w:val="2"/>
                <w:kern w:val="24"/>
                <w:sz w:val="28"/>
                <w:szCs w:val="28"/>
              </w:rPr>
              <w:t>.</w:t>
            </w:r>
            <w:r w:rsidR="00F02368">
              <w:rPr>
                <w:color w:val="000000"/>
                <w:spacing w:val="2"/>
                <w:kern w:val="24"/>
                <w:sz w:val="28"/>
                <w:szCs w:val="28"/>
                <w:lang w:val="en-US"/>
              </w:rPr>
              <w:t>gov</w:t>
            </w:r>
            <w:r w:rsidR="00F02368" w:rsidRPr="00F02368">
              <w:rPr>
                <w:color w:val="000000"/>
                <w:spacing w:val="2"/>
                <w:kern w:val="24"/>
                <w:sz w:val="28"/>
                <w:szCs w:val="28"/>
              </w:rPr>
              <w:t>.</w:t>
            </w:r>
            <w:r w:rsidR="00F02368">
              <w:rPr>
                <w:color w:val="000000"/>
                <w:spacing w:val="2"/>
                <w:kern w:val="24"/>
                <w:sz w:val="28"/>
                <w:szCs w:val="28"/>
                <w:lang w:val="en-US"/>
              </w:rPr>
              <w:t>kz</w:t>
            </w:r>
            <w:r w:rsidRPr="007551B7">
              <w:rPr>
                <w:color w:val="000000"/>
                <w:spacing w:val="2"/>
                <w:kern w:val="24"/>
                <w:sz w:val="28"/>
                <w:szCs w:val="28"/>
              </w:rPr>
              <w:t>;</w:t>
            </w:r>
          </w:p>
          <w:p w:rsidR="00680AC0" w:rsidRPr="007551B7" w:rsidRDefault="00680AC0" w:rsidP="00414C37">
            <w:pPr>
              <w:overflowPunct/>
              <w:autoSpaceDE/>
              <w:autoSpaceDN/>
              <w:adjustRightInd/>
              <w:ind w:firstLine="459"/>
              <w:jc w:val="both"/>
              <w:textAlignment w:val="baseline"/>
              <w:rPr>
                <w:rFonts w:eastAsia="Calibri"/>
                <w:bCs/>
                <w:sz w:val="28"/>
                <w:szCs w:val="28"/>
              </w:rPr>
            </w:pPr>
            <w:r w:rsidRPr="007551B7">
              <w:rPr>
                <w:color w:val="000000"/>
                <w:spacing w:val="2"/>
                <w:kern w:val="24"/>
                <w:sz w:val="28"/>
                <w:szCs w:val="28"/>
              </w:rPr>
              <w:t xml:space="preserve">2) </w:t>
            </w:r>
            <w:r w:rsidRPr="007551B7">
              <w:rPr>
                <w:rFonts w:eastAsia="Calibri"/>
                <w:color w:val="000000"/>
                <w:spacing w:val="2"/>
                <w:kern w:val="24"/>
                <w:sz w:val="28"/>
                <w:szCs w:val="28"/>
              </w:rPr>
              <w:t>портале www.egov.kz.</w:t>
            </w:r>
          </w:p>
        </w:tc>
      </w:tr>
      <w:tr w:rsidR="00680AC0" w:rsidRPr="007551B7" w:rsidTr="00E81D07">
        <w:tc>
          <w:tcPr>
            <w:tcW w:w="675" w:type="dxa"/>
          </w:tcPr>
          <w:p w:rsidR="00680AC0" w:rsidRPr="007551B7" w:rsidRDefault="00680AC0" w:rsidP="00177D4A">
            <w:pPr>
              <w:rPr>
                <w:rFonts w:eastAsia="Calibri"/>
                <w:bCs/>
                <w:sz w:val="28"/>
                <w:szCs w:val="28"/>
              </w:rPr>
            </w:pPr>
            <w:r>
              <w:rPr>
                <w:rFonts w:eastAsia="Calibri"/>
                <w:bCs/>
                <w:sz w:val="28"/>
                <w:szCs w:val="28"/>
              </w:rPr>
              <w:t>8</w:t>
            </w:r>
          </w:p>
        </w:tc>
        <w:tc>
          <w:tcPr>
            <w:tcW w:w="3261" w:type="dxa"/>
          </w:tcPr>
          <w:p w:rsidR="00680AC0" w:rsidRPr="007551B7" w:rsidRDefault="00680AC0" w:rsidP="00177D4A">
            <w:pPr>
              <w:rPr>
                <w:rFonts w:eastAsia="Calibri"/>
                <w:bCs/>
                <w:sz w:val="28"/>
                <w:szCs w:val="28"/>
              </w:rPr>
            </w:pPr>
            <w:r w:rsidRPr="007551B7">
              <w:rPr>
                <w:rFonts w:eastAsia="Calibri"/>
                <w:bCs/>
                <w:sz w:val="28"/>
                <w:szCs w:val="28"/>
              </w:rPr>
              <w:t>Перечень документов, необходимых для оказания государственной услуги</w:t>
            </w:r>
          </w:p>
        </w:tc>
        <w:tc>
          <w:tcPr>
            <w:tcW w:w="5917" w:type="dxa"/>
          </w:tcPr>
          <w:p w:rsidR="00680AC0" w:rsidRPr="007551B7" w:rsidRDefault="00680AC0" w:rsidP="00414C37">
            <w:pPr>
              <w:ind w:firstLine="459"/>
              <w:jc w:val="both"/>
              <w:rPr>
                <w:rFonts w:eastAsia="Calibri"/>
                <w:sz w:val="28"/>
                <w:szCs w:val="28"/>
              </w:rPr>
            </w:pPr>
            <w:r w:rsidRPr="007551B7">
              <w:rPr>
                <w:rFonts w:eastAsia="Calibri"/>
                <w:sz w:val="28"/>
                <w:szCs w:val="28"/>
              </w:rPr>
              <w:t xml:space="preserve">Для оказания государственной услуги к услугодателю представляются заполненная </w:t>
            </w:r>
            <w:r w:rsidR="009328F9">
              <w:rPr>
                <w:rFonts w:eastAsia="Calibri"/>
                <w:sz w:val="28"/>
                <w:szCs w:val="28"/>
              </w:rPr>
              <w:t>ПТД</w:t>
            </w:r>
            <w:r w:rsidRPr="007551B7">
              <w:rPr>
                <w:rFonts w:eastAsia="Calibri"/>
                <w:sz w:val="28"/>
                <w:szCs w:val="28"/>
              </w:rPr>
              <w:t xml:space="preserve"> и документы, на основании которых заполнена ПТД</w:t>
            </w:r>
            <w:r w:rsidR="009328F9">
              <w:rPr>
                <w:rFonts w:eastAsia="Calibri"/>
                <w:sz w:val="28"/>
                <w:szCs w:val="28"/>
              </w:rPr>
              <w:t>.</w:t>
            </w:r>
          </w:p>
          <w:p w:rsidR="00680AC0" w:rsidRPr="007551B7" w:rsidRDefault="00680AC0" w:rsidP="00414C37">
            <w:pPr>
              <w:ind w:firstLine="459"/>
              <w:jc w:val="both"/>
              <w:rPr>
                <w:rFonts w:eastAsia="Calibri"/>
                <w:sz w:val="28"/>
                <w:szCs w:val="28"/>
              </w:rPr>
            </w:pPr>
            <w:r w:rsidRPr="007551B7">
              <w:rPr>
                <w:rFonts w:eastAsia="Calibri"/>
                <w:sz w:val="28"/>
                <w:szCs w:val="28"/>
              </w:rPr>
              <w:t xml:space="preserve">К документам, подтверждающим сведения, заявленные в </w:t>
            </w:r>
            <w:r w:rsidR="009328F9">
              <w:rPr>
                <w:rFonts w:eastAsia="Calibri"/>
                <w:sz w:val="28"/>
                <w:szCs w:val="28"/>
              </w:rPr>
              <w:t>ПТД</w:t>
            </w:r>
            <w:r w:rsidRPr="007551B7">
              <w:rPr>
                <w:rFonts w:eastAsia="Calibri"/>
                <w:sz w:val="28"/>
                <w:szCs w:val="28"/>
              </w:rPr>
              <w:t>, относятся:</w:t>
            </w:r>
          </w:p>
          <w:p w:rsidR="00680AC0" w:rsidRPr="007551B7" w:rsidRDefault="00680AC0" w:rsidP="00414C37">
            <w:pPr>
              <w:ind w:firstLine="459"/>
              <w:jc w:val="both"/>
              <w:rPr>
                <w:rFonts w:eastAsia="Calibri"/>
                <w:sz w:val="28"/>
                <w:szCs w:val="28"/>
              </w:rPr>
            </w:pPr>
            <w:r w:rsidRPr="007551B7">
              <w:rPr>
                <w:rFonts w:eastAsia="Calibri"/>
                <w:sz w:val="28"/>
                <w:szCs w:val="28"/>
              </w:rPr>
              <w:t>1) документы, удостоверяющие личность (в том числе несовершеннолетнего лица);</w:t>
            </w:r>
          </w:p>
          <w:p w:rsidR="00680AC0" w:rsidRPr="007551B7" w:rsidRDefault="00680AC0" w:rsidP="00414C37">
            <w:pPr>
              <w:ind w:firstLine="459"/>
              <w:jc w:val="both"/>
              <w:rPr>
                <w:rFonts w:eastAsia="Calibri"/>
                <w:sz w:val="28"/>
                <w:szCs w:val="28"/>
              </w:rPr>
            </w:pPr>
            <w:r w:rsidRPr="007551B7">
              <w:rPr>
                <w:rFonts w:eastAsia="Calibri"/>
                <w:sz w:val="28"/>
                <w:szCs w:val="28"/>
              </w:rPr>
              <w:t>2) имеющиеся у физического лица документы, подтверждающие стоимость товаров для личного пользования, в отношении которых осуществляется таможенное декларирование;</w:t>
            </w:r>
          </w:p>
          <w:p w:rsidR="00680AC0" w:rsidRPr="007551B7" w:rsidRDefault="00680AC0" w:rsidP="00414C37">
            <w:pPr>
              <w:ind w:firstLine="459"/>
              <w:jc w:val="both"/>
              <w:rPr>
                <w:rFonts w:eastAsia="Calibri"/>
                <w:sz w:val="28"/>
                <w:szCs w:val="28"/>
              </w:rPr>
            </w:pPr>
            <w:r w:rsidRPr="007551B7">
              <w:rPr>
                <w:rFonts w:eastAsia="Calibri"/>
                <w:sz w:val="28"/>
                <w:szCs w:val="28"/>
              </w:rPr>
              <w:t xml:space="preserve">3) документы, подтверждающие соблюдение запретов и ограничений, подлежащих соблюдению физическими лицами в соответствии со статьей 8 Кодекса Республики Казахстан «О таможенном регулировании в Республике Казахстан» </w:t>
            </w:r>
            <w:r w:rsidR="002602C0">
              <w:rPr>
                <w:rFonts w:eastAsia="Calibri"/>
                <w:sz w:val="28"/>
                <w:szCs w:val="28"/>
              </w:rPr>
              <w:br/>
            </w:r>
            <w:r w:rsidRPr="007551B7">
              <w:rPr>
                <w:rFonts w:eastAsia="Calibri"/>
                <w:sz w:val="28"/>
                <w:szCs w:val="28"/>
              </w:rPr>
              <w:t xml:space="preserve">(далее – </w:t>
            </w:r>
            <w:r w:rsidR="009328F9">
              <w:rPr>
                <w:rFonts w:eastAsia="Calibri"/>
                <w:sz w:val="28"/>
                <w:szCs w:val="28"/>
              </w:rPr>
              <w:t>Таможенный к</w:t>
            </w:r>
            <w:r w:rsidRPr="007551B7">
              <w:rPr>
                <w:rFonts w:eastAsia="Calibri"/>
                <w:sz w:val="28"/>
                <w:szCs w:val="28"/>
              </w:rPr>
              <w:t xml:space="preserve">одекс), если соблюдение запретов и ограничений подтверждается представлением таких </w:t>
            </w:r>
            <w:r w:rsidRPr="007551B7">
              <w:rPr>
                <w:rFonts w:eastAsia="Calibri"/>
                <w:sz w:val="28"/>
                <w:szCs w:val="28"/>
              </w:rPr>
              <w:lastRenderedPageBreak/>
              <w:t>документов;</w:t>
            </w:r>
          </w:p>
          <w:p w:rsidR="00680AC0" w:rsidRPr="007551B7" w:rsidRDefault="00680AC0" w:rsidP="00414C37">
            <w:pPr>
              <w:ind w:firstLine="459"/>
              <w:jc w:val="both"/>
              <w:rPr>
                <w:rFonts w:eastAsia="Calibri"/>
                <w:sz w:val="28"/>
                <w:szCs w:val="28"/>
              </w:rPr>
            </w:pPr>
            <w:r w:rsidRPr="007551B7">
              <w:rPr>
                <w:rFonts w:eastAsia="Calibri"/>
                <w:sz w:val="28"/>
                <w:szCs w:val="28"/>
              </w:rPr>
              <w:t>4) транспортные (перевозочные) документы;</w:t>
            </w:r>
          </w:p>
          <w:p w:rsidR="00680AC0" w:rsidRPr="007551B7" w:rsidRDefault="00680AC0" w:rsidP="00414C37">
            <w:pPr>
              <w:ind w:firstLine="459"/>
              <w:jc w:val="both"/>
              <w:rPr>
                <w:rFonts w:eastAsia="Calibri"/>
                <w:sz w:val="28"/>
                <w:szCs w:val="28"/>
              </w:rPr>
            </w:pPr>
            <w:r w:rsidRPr="007551B7">
              <w:rPr>
                <w:rFonts w:eastAsia="Calibri"/>
                <w:sz w:val="28"/>
                <w:szCs w:val="28"/>
              </w:rPr>
              <w:t>5) документы, подтверждающие соблюдение условий ввоза с освобождением от уплаты таможенных пошлин, налогов, в том числе подтверждающие признание иностранного физического лица переселившимся на постоянное место жительства в Республику Казахстан, либо получение иностранным физическим лицом статуса беженца, оралмана в соответствии с законодательством Республики Казахстан;</w:t>
            </w:r>
          </w:p>
          <w:p w:rsidR="00680AC0" w:rsidRPr="007551B7" w:rsidRDefault="00680AC0" w:rsidP="00414C37">
            <w:pPr>
              <w:ind w:firstLine="459"/>
              <w:jc w:val="both"/>
              <w:rPr>
                <w:rFonts w:eastAsia="Calibri"/>
                <w:sz w:val="28"/>
                <w:szCs w:val="28"/>
              </w:rPr>
            </w:pPr>
            <w:r w:rsidRPr="007551B7">
              <w:rPr>
                <w:rFonts w:eastAsia="Calibri"/>
                <w:sz w:val="28"/>
                <w:szCs w:val="28"/>
              </w:rPr>
              <w:t>6) пассажирская таможенная декларация, оформленная при ввозе транспортного средства для личного пользования на таможенную территорию Евразийского экономического союза и подтверждающая выпуск такого транспортного средства для временного нахождения на таможенной территории Евразийского экономического союза;</w:t>
            </w:r>
          </w:p>
          <w:p w:rsidR="00680AC0" w:rsidRPr="007551B7" w:rsidRDefault="00680AC0" w:rsidP="00414C37">
            <w:pPr>
              <w:ind w:firstLine="459"/>
              <w:jc w:val="both"/>
              <w:rPr>
                <w:rFonts w:eastAsia="Calibri"/>
                <w:sz w:val="28"/>
                <w:szCs w:val="28"/>
              </w:rPr>
            </w:pPr>
            <w:r w:rsidRPr="007551B7">
              <w:rPr>
                <w:rFonts w:eastAsia="Calibri"/>
                <w:sz w:val="28"/>
                <w:szCs w:val="28"/>
              </w:rPr>
              <w:t xml:space="preserve">7) документы, содержащие сведения, позволяющие идентифицировать транспортное средство для личного пользования или части такого транспортного средства для личного пользования, подлежащие таможенному декларированию в соответствии с подпунктом 11) пункта 1 статьи 343 </w:t>
            </w:r>
            <w:r w:rsidR="009328F9">
              <w:rPr>
                <w:rFonts w:eastAsia="Calibri"/>
                <w:sz w:val="28"/>
                <w:szCs w:val="28"/>
              </w:rPr>
              <w:t>Таможенного к</w:t>
            </w:r>
            <w:r w:rsidRPr="007551B7">
              <w:rPr>
                <w:rFonts w:eastAsia="Calibri"/>
                <w:sz w:val="28"/>
                <w:szCs w:val="28"/>
              </w:rPr>
              <w:t>одекса;</w:t>
            </w:r>
          </w:p>
          <w:p w:rsidR="00680AC0" w:rsidRPr="007551B7" w:rsidRDefault="00680AC0" w:rsidP="00414C37">
            <w:pPr>
              <w:ind w:firstLine="459"/>
              <w:jc w:val="both"/>
              <w:rPr>
                <w:rFonts w:eastAsia="Calibri"/>
                <w:sz w:val="28"/>
                <w:szCs w:val="28"/>
              </w:rPr>
            </w:pPr>
            <w:r w:rsidRPr="007551B7">
              <w:rPr>
                <w:rFonts w:eastAsia="Calibri"/>
                <w:sz w:val="28"/>
                <w:szCs w:val="28"/>
              </w:rPr>
              <w:t>8) документы, подтверждающие право владения, пользования и (или) распоряжения транспортным средством для личного пользования;</w:t>
            </w:r>
          </w:p>
          <w:p w:rsidR="00680AC0" w:rsidRPr="007551B7" w:rsidRDefault="00680AC0" w:rsidP="00414C37">
            <w:pPr>
              <w:ind w:firstLine="459"/>
              <w:jc w:val="both"/>
              <w:rPr>
                <w:rFonts w:eastAsia="Calibri"/>
                <w:sz w:val="28"/>
                <w:szCs w:val="28"/>
              </w:rPr>
            </w:pPr>
            <w:r w:rsidRPr="007551B7">
              <w:rPr>
                <w:rFonts w:eastAsia="Calibri"/>
                <w:sz w:val="28"/>
                <w:szCs w:val="28"/>
              </w:rPr>
              <w:t>9) документы, подтверждающие происхождение наличных денежных средств и (или) денежных инструментов в случаях, определяемых Комиссией;</w:t>
            </w:r>
          </w:p>
          <w:p w:rsidR="00680AC0" w:rsidRPr="007551B7" w:rsidRDefault="00680AC0" w:rsidP="00414C37">
            <w:pPr>
              <w:ind w:firstLine="459"/>
              <w:jc w:val="both"/>
              <w:rPr>
                <w:rFonts w:eastAsia="Calibri"/>
                <w:sz w:val="28"/>
                <w:szCs w:val="28"/>
              </w:rPr>
            </w:pPr>
            <w:r w:rsidRPr="007551B7">
              <w:rPr>
                <w:rFonts w:eastAsia="Calibri"/>
                <w:sz w:val="28"/>
                <w:szCs w:val="28"/>
              </w:rPr>
              <w:t xml:space="preserve">10) документы, указанные в пунктах 19 и 20 статьи 343 </w:t>
            </w:r>
            <w:r w:rsidR="009328F9">
              <w:rPr>
                <w:rFonts w:eastAsia="Calibri"/>
                <w:sz w:val="28"/>
                <w:szCs w:val="28"/>
              </w:rPr>
              <w:t>Таможенного к</w:t>
            </w:r>
            <w:r w:rsidR="009328F9" w:rsidRPr="007551B7">
              <w:rPr>
                <w:rFonts w:eastAsia="Calibri"/>
                <w:sz w:val="28"/>
                <w:szCs w:val="28"/>
              </w:rPr>
              <w:t>одекса</w:t>
            </w:r>
            <w:r w:rsidRPr="007551B7">
              <w:rPr>
                <w:rFonts w:eastAsia="Calibri"/>
                <w:sz w:val="28"/>
                <w:szCs w:val="28"/>
              </w:rPr>
              <w:t>;</w:t>
            </w:r>
          </w:p>
          <w:p w:rsidR="004172A0" w:rsidRPr="004172A0" w:rsidRDefault="00680AC0" w:rsidP="00414C37">
            <w:pPr>
              <w:ind w:firstLine="459"/>
              <w:jc w:val="both"/>
              <w:rPr>
                <w:rFonts w:eastAsia="Calibri"/>
                <w:bCs/>
                <w:sz w:val="28"/>
                <w:szCs w:val="28"/>
              </w:rPr>
            </w:pPr>
            <w:r w:rsidRPr="007551B7">
              <w:rPr>
                <w:rFonts w:eastAsia="Calibri"/>
                <w:sz w:val="28"/>
                <w:szCs w:val="28"/>
              </w:rPr>
              <w:t xml:space="preserve">11) доверенность или иной документ, подтверждающие полномочия лица, действующего от имени и по поручению декларанта, в случаях, определенных </w:t>
            </w:r>
            <w:r w:rsidRPr="007551B7">
              <w:rPr>
                <w:rFonts w:eastAsia="Calibri"/>
                <w:sz w:val="28"/>
                <w:szCs w:val="28"/>
              </w:rPr>
              <w:lastRenderedPageBreak/>
              <w:t xml:space="preserve">Комиссией в соответствии с пунктом 11 статьи 343 </w:t>
            </w:r>
            <w:r w:rsidR="009328F9">
              <w:rPr>
                <w:rFonts w:eastAsia="Calibri"/>
                <w:sz w:val="28"/>
                <w:szCs w:val="28"/>
              </w:rPr>
              <w:t>Таможенного к</w:t>
            </w:r>
            <w:r w:rsidR="009328F9" w:rsidRPr="007551B7">
              <w:rPr>
                <w:rFonts w:eastAsia="Calibri"/>
                <w:sz w:val="28"/>
                <w:szCs w:val="28"/>
              </w:rPr>
              <w:t>одекса</w:t>
            </w:r>
            <w:r w:rsidRPr="007551B7">
              <w:rPr>
                <w:rFonts w:eastAsia="Calibri"/>
                <w:sz w:val="28"/>
                <w:szCs w:val="28"/>
              </w:rPr>
              <w:t>.</w:t>
            </w:r>
          </w:p>
        </w:tc>
      </w:tr>
      <w:tr w:rsidR="00680AC0" w:rsidRPr="007551B7" w:rsidTr="00E81D07">
        <w:tc>
          <w:tcPr>
            <w:tcW w:w="675" w:type="dxa"/>
          </w:tcPr>
          <w:p w:rsidR="00680AC0" w:rsidRPr="007551B7" w:rsidRDefault="00680AC0" w:rsidP="00177D4A">
            <w:pPr>
              <w:rPr>
                <w:rFonts w:eastAsia="Calibri"/>
                <w:bCs/>
                <w:sz w:val="28"/>
                <w:szCs w:val="28"/>
              </w:rPr>
            </w:pPr>
            <w:r>
              <w:rPr>
                <w:rFonts w:eastAsia="Calibri"/>
                <w:bCs/>
                <w:sz w:val="28"/>
                <w:szCs w:val="28"/>
              </w:rPr>
              <w:lastRenderedPageBreak/>
              <w:t>9</w:t>
            </w:r>
          </w:p>
        </w:tc>
        <w:tc>
          <w:tcPr>
            <w:tcW w:w="3261" w:type="dxa"/>
          </w:tcPr>
          <w:p w:rsidR="00680AC0" w:rsidRPr="007551B7" w:rsidRDefault="00680AC0" w:rsidP="00177D4A">
            <w:pPr>
              <w:rPr>
                <w:rFonts w:eastAsia="Calibri"/>
                <w:bCs/>
                <w:sz w:val="28"/>
                <w:szCs w:val="28"/>
              </w:rPr>
            </w:pPr>
            <w:r w:rsidRPr="007551B7">
              <w:rPr>
                <w:rFonts w:eastAsia="Calibri"/>
                <w:bCs/>
                <w:sz w:val="28"/>
                <w:szCs w:val="28"/>
              </w:rPr>
              <w:t>Основания для отказа в оказании государственной услуги, установленные законами Республики Казахстан</w:t>
            </w:r>
          </w:p>
        </w:tc>
        <w:tc>
          <w:tcPr>
            <w:tcW w:w="5917" w:type="dxa"/>
          </w:tcPr>
          <w:p w:rsidR="00680AC0" w:rsidRPr="007551B7" w:rsidRDefault="00680AC0" w:rsidP="009328F9">
            <w:pPr>
              <w:ind w:firstLine="459"/>
              <w:jc w:val="both"/>
              <w:rPr>
                <w:rFonts w:eastAsia="Calibri"/>
                <w:bCs/>
                <w:sz w:val="28"/>
                <w:szCs w:val="28"/>
              </w:rPr>
            </w:pPr>
            <w:r w:rsidRPr="009328F9">
              <w:rPr>
                <w:rFonts w:eastAsia="Calibri"/>
                <w:sz w:val="28"/>
                <w:szCs w:val="28"/>
              </w:rPr>
              <w:t xml:space="preserve">Основаниями для отказа в оказании государственной услуги являются несоблюдение услугополучателем требований, предусмотренных </w:t>
            </w:r>
            <w:r w:rsidR="00A142E8" w:rsidRPr="009328F9">
              <w:rPr>
                <w:rFonts w:eastAsia="Calibri"/>
                <w:color w:val="000000"/>
                <w:sz w:val="28"/>
                <w:szCs w:val="28"/>
              </w:rPr>
              <w:t xml:space="preserve">пунктом </w:t>
            </w:r>
            <w:r w:rsidR="009328F9" w:rsidRPr="009328F9">
              <w:rPr>
                <w:rFonts w:eastAsia="Calibri"/>
                <w:color w:val="000000"/>
                <w:sz w:val="28"/>
                <w:szCs w:val="28"/>
              </w:rPr>
              <w:t>1</w:t>
            </w:r>
            <w:r w:rsidR="00A142E8" w:rsidRPr="009328F9">
              <w:rPr>
                <w:rFonts w:eastAsia="Calibri"/>
                <w:color w:val="000000"/>
                <w:sz w:val="28"/>
                <w:szCs w:val="28"/>
              </w:rPr>
              <w:t xml:space="preserve"> статьи </w:t>
            </w:r>
            <w:r w:rsidR="009328F9" w:rsidRPr="009328F9">
              <w:rPr>
                <w:rFonts w:eastAsia="Calibri"/>
                <w:color w:val="000000"/>
                <w:sz w:val="28"/>
                <w:szCs w:val="28"/>
              </w:rPr>
              <w:t>343</w:t>
            </w:r>
            <w:r w:rsidR="00A142E8" w:rsidRPr="009328F9">
              <w:rPr>
                <w:rFonts w:eastAsia="Calibri"/>
                <w:color w:val="000000"/>
                <w:sz w:val="28"/>
                <w:szCs w:val="28"/>
              </w:rPr>
              <w:t xml:space="preserve"> </w:t>
            </w:r>
            <w:r w:rsidR="009328F9">
              <w:rPr>
                <w:rFonts w:eastAsia="Calibri"/>
                <w:sz w:val="28"/>
                <w:szCs w:val="28"/>
              </w:rPr>
              <w:t>Таможенного к</w:t>
            </w:r>
            <w:r w:rsidR="009328F9" w:rsidRPr="007551B7">
              <w:rPr>
                <w:rFonts w:eastAsia="Calibri"/>
                <w:sz w:val="28"/>
                <w:szCs w:val="28"/>
              </w:rPr>
              <w:t>одекса</w:t>
            </w:r>
            <w:r w:rsidRPr="009328F9">
              <w:rPr>
                <w:rFonts w:eastAsia="Calibri"/>
                <w:sz w:val="28"/>
                <w:szCs w:val="28"/>
              </w:rPr>
              <w:t>.</w:t>
            </w:r>
          </w:p>
        </w:tc>
      </w:tr>
      <w:tr w:rsidR="00680AC0" w:rsidRPr="008201EE" w:rsidTr="00E81D07">
        <w:tc>
          <w:tcPr>
            <w:tcW w:w="675" w:type="dxa"/>
          </w:tcPr>
          <w:p w:rsidR="00680AC0" w:rsidRPr="007551B7" w:rsidRDefault="00680AC0" w:rsidP="00177D4A">
            <w:pPr>
              <w:rPr>
                <w:rFonts w:eastAsia="Calibri"/>
                <w:bCs/>
                <w:sz w:val="28"/>
                <w:szCs w:val="28"/>
              </w:rPr>
            </w:pPr>
            <w:r>
              <w:rPr>
                <w:rFonts w:eastAsia="Calibri"/>
                <w:bCs/>
                <w:sz w:val="28"/>
                <w:szCs w:val="28"/>
              </w:rPr>
              <w:t>10</w:t>
            </w:r>
          </w:p>
        </w:tc>
        <w:tc>
          <w:tcPr>
            <w:tcW w:w="3261" w:type="dxa"/>
          </w:tcPr>
          <w:p w:rsidR="00680AC0" w:rsidRPr="007551B7" w:rsidRDefault="00680AC0" w:rsidP="00177D4A">
            <w:pPr>
              <w:rPr>
                <w:rFonts w:eastAsia="Calibri"/>
                <w:bCs/>
                <w:sz w:val="28"/>
                <w:szCs w:val="28"/>
              </w:rPr>
            </w:pPr>
            <w:r w:rsidRPr="007551B7">
              <w:rPr>
                <w:rFonts w:eastAsia="Calibri"/>
                <w:bCs/>
                <w:sz w:val="28"/>
                <w:szCs w:val="28"/>
              </w:rPr>
              <w:t>Иные требования с учетом особенностей оказания</w:t>
            </w:r>
          </w:p>
          <w:p w:rsidR="00680AC0" w:rsidRPr="007551B7" w:rsidRDefault="00680AC0" w:rsidP="00177D4A">
            <w:pPr>
              <w:rPr>
                <w:rFonts w:eastAsia="Calibri"/>
                <w:bCs/>
                <w:sz w:val="28"/>
                <w:szCs w:val="28"/>
              </w:rPr>
            </w:pPr>
            <w:r w:rsidRPr="007551B7">
              <w:rPr>
                <w:rFonts w:eastAsia="Calibri"/>
                <w:bCs/>
                <w:sz w:val="28"/>
                <w:szCs w:val="28"/>
              </w:rPr>
              <w:t>государственной услуги</w:t>
            </w:r>
          </w:p>
          <w:p w:rsidR="00680AC0" w:rsidRPr="007551B7" w:rsidRDefault="00680AC0" w:rsidP="00177D4A">
            <w:pPr>
              <w:rPr>
                <w:rFonts w:eastAsia="Calibri"/>
                <w:bCs/>
                <w:sz w:val="28"/>
                <w:szCs w:val="28"/>
              </w:rPr>
            </w:pPr>
          </w:p>
        </w:tc>
        <w:tc>
          <w:tcPr>
            <w:tcW w:w="5917" w:type="dxa"/>
          </w:tcPr>
          <w:p w:rsidR="00680AC0" w:rsidRPr="007551B7" w:rsidRDefault="00680AC0" w:rsidP="00414C37">
            <w:pPr>
              <w:ind w:firstLine="459"/>
              <w:jc w:val="both"/>
              <w:rPr>
                <w:rFonts w:eastAsia="Calibri"/>
                <w:sz w:val="28"/>
                <w:szCs w:val="28"/>
              </w:rPr>
            </w:pPr>
            <w:r w:rsidRPr="007551B7">
              <w:rPr>
                <w:rFonts w:eastAsia="Calibri"/>
                <w:sz w:val="28"/>
                <w:szCs w:val="28"/>
              </w:rPr>
              <w:t>Услугополучатель имеет возможность получения информации о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p w:rsidR="00680AC0" w:rsidRPr="008201EE" w:rsidRDefault="00680AC0" w:rsidP="00414C37">
            <w:pPr>
              <w:ind w:firstLine="459"/>
              <w:jc w:val="both"/>
              <w:rPr>
                <w:rFonts w:eastAsia="Calibri"/>
                <w:sz w:val="28"/>
                <w:szCs w:val="28"/>
              </w:rPr>
            </w:pPr>
            <w:r w:rsidRPr="007551B7">
              <w:rPr>
                <w:rFonts w:eastAsia="Calibri"/>
                <w:sz w:val="28"/>
                <w:szCs w:val="28"/>
              </w:rPr>
              <w:t xml:space="preserve">Контактные телефоны единый </w:t>
            </w:r>
            <w:r w:rsidR="002602C0">
              <w:rPr>
                <w:rFonts w:eastAsia="Calibri"/>
                <w:sz w:val="28"/>
                <w:szCs w:val="28"/>
              </w:rPr>
              <w:br/>
            </w:r>
            <w:r w:rsidRPr="007551B7">
              <w:rPr>
                <w:rFonts w:eastAsia="Calibri"/>
                <w:sz w:val="28"/>
                <w:szCs w:val="28"/>
              </w:rPr>
              <w:t>контакт-центр по вопросам оказания государственных услуг: 1414, 8-800-080-7777.</w:t>
            </w:r>
          </w:p>
        </w:tc>
      </w:tr>
    </w:tbl>
    <w:p w:rsidR="002642C4" w:rsidRPr="008201EE" w:rsidRDefault="002642C4" w:rsidP="004172A0">
      <w:pPr>
        <w:ind w:left="3119" w:right="-2"/>
        <w:jc w:val="both"/>
        <w:textAlignment w:val="center"/>
        <w:rPr>
          <w:rFonts w:eastAsia="Calibri"/>
          <w:sz w:val="28"/>
          <w:szCs w:val="28"/>
        </w:rPr>
      </w:pPr>
    </w:p>
    <w:p w:rsidR="00B652CF" w:rsidRDefault="00B652CF"/>
    <w:p w:rsidR="00B652CF" w:rsidRDefault="00EC4310">
      <w:r>
        <w:rPr>
          <w:u w:val="single"/>
        </w:rPr>
        <w:t>Қазақстан Республикасының Әділет министрлігі</w:t>
      </w:r>
    </w:p>
    <w:p w:rsidR="00B652CF" w:rsidRDefault="00EC4310">
      <w:r>
        <w:rPr>
          <w:u w:val="single"/>
        </w:rPr>
        <w:t>________ облысының/қаласының Әділет департаменті</w:t>
      </w:r>
    </w:p>
    <w:p w:rsidR="00B652CF" w:rsidRDefault="00EC4310">
      <w:r>
        <w:rPr>
          <w:u w:val="single"/>
        </w:rPr>
        <w:t>Нормативтік құқықтық акті 14.07.2020</w:t>
      </w:r>
    </w:p>
    <w:p w:rsidR="00B652CF" w:rsidRDefault="00EC4310">
      <w:r>
        <w:rPr>
          <w:u w:val="single"/>
        </w:rPr>
        <w:t>Нормативтік құқықтық актілерді мемлекеттік</w:t>
      </w:r>
    </w:p>
    <w:p w:rsidR="00B652CF" w:rsidRDefault="00EC4310">
      <w:r>
        <w:rPr>
          <w:u w:val="single"/>
        </w:rPr>
        <w:t>тіркеудің тізіліміне № 20955 болып енгізілді</w:t>
      </w:r>
    </w:p>
    <w:p w:rsidR="00B652CF" w:rsidRDefault="00B652CF"/>
    <w:p w:rsidR="00B652CF" w:rsidRDefault="00EC4310">
      <w:r>
        <w:rPr>
          <w:u w:val="single"/>
        </w:rPr>
        <w:t>Результаты согласования</w:t>
      </w:r>
    </w:p>
    <w:p w:rsidR="00B652CF" w:rsidRDefault="00EC4310">
      <w:r>
        <w:t>Министерство финансов РК - директор Департамента Мурат Бухарбаевич Адилханов, 07.07.2020 12:09:35, положительный результат проверки ЭЦП</w:t>
      </w:r>
    </w:p>
    <w:p w:rsidR="00B652CF" w:rsidRDefault="00EC4310">
      <w:r>
        <w:t>Министерство юстиции РК - Исполнящий обязанности министра Наталья Виссарионовна Пан, 09.07.2020 18:31:13, положительный результат проверки ЭЦП</w:t>
      </w:r>
    </w:p>
    <w:p w:rsidR="00B652CF" w:rsidRDefault="00EC4310">
      <w:r>
        <w:rPr>
          <w:u w:val="single"/>
        </w:rPr>
        <w:t>Результаты подписания</w:t>
      </w:r>
    </w:p>
    <w:p w:rsidR="00B652CF" w:rsidRDefault="00EC4310">
      <w:r>
        <w:t>Министерство финансов РК - исполняющий обязанности Министра финансов Б. Шолпанкулов, 10.07.2020 10:39:04, положительный результат проверки ЭЦП</w:t>
      </w:r>
    </w:p>
    <w:sectPr w:rsidR="00B652CF" w:rsidSect="002602C0">
      <w:headerReference w:type="default" r:id="rId8"/>
      <w:footerReference w:type="default" r:id="rId9"/>
      <w:footerReference w:type="first" r:id="rId10"/>
      <w:pgSz w:w="11906" w:h="16838"/>
      <w:pgMar w:top="1418" w:right="851" w:bottom="1418" w:left="1418" w:header="709" w:footer="709" w:gutter="0"/>
      <w:pgNumType w:start="42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5C1" w:rsidRDefault="00E345C1" w:rsidP="00FD3C91">
      <w:r>
        <w:separator/>
      </w:r>
    </w:p>
  </w:endnote>
  <w:endnote w:type="continuationSeparator" w:id="0">
    <w:p w:rsidR="00E345C1" w:rsidRDefault="00E345C1" w:rsidP="00FD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2CF" w:rsidRDefault="00B652CF">
    <w:pPr>
      <w:jc w:val="center"/>
    </w:pPr>
  </w:p>
  <w:p w:rsidR="00B652CF" w:rsidRDefault="00EC4310">
    <w:pPr>
      <w:jc w:val="center"/>
    </w:pPr>
    <w:r>
      <w:t>Нормативтік құқықтық актілерді мемлекеттік тіркеудің тізіліміне № 20955 болып енгізілді</w:t>
    </w:r>
  </w:p>
  <w:p w:rsidR="00B652CF" w:rsidRDefault="00EC4310">
    <w:pPr>
      <w:jc w:val="center"/>
    </w:pPr>
    <w:r>
      <w:t>ИС «ИПГО». Копия электронного документа. Дата  16.07.2020.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2CF" w:rsidRDefault="00B652CF">
    <w:pPr>
      <w:jc w:val="center"/>
    </w:pPr>
  </w:p>
  <w:p w:rsidR="00B652CF" w:rsidRDefault="00EC4310">
    <w:pPr>
      <w:jc w:val="center"/>
    </w:pPr>
    <w:r>
      <w:t>ИС «ИПГО». Копия электронного документа. Дата  16.07.2020.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5C1" w:rsidRDefault="00E345C1" w:rsidP="00FD3C91">
      <w:r>
        <w:separator/>
      </w:r>
    </w:p>
  </w:footnote>
  <w:footnote w:type="continuationSeparator" w:id="0">
    <w:p w:rsidR="00E345C1" w:rsidRDefault="00E345C1" w:rsidP="00FD3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3674142"/>
      <w:docPartObj>
        <w:docPartGallery w:val="Page Numbers (Top of Page)"/>
        <w:docPartUnique/>
      </w:docPartObj>
    </w:sdtPr>
    <w:sdtEndPr>
      <w:rPr>
        <w:sz w:val="28"/>
        <w:szCs w:val="28"/>
      </w:rPr>
    </w:sdtEndPr>
    <w:sdtContent>
      <w:p w:rsidR="00FD3C91" w:rsidRPr="00FD3C91" w:rsidRDefault="00FD3C91">
        <w:pPr>
          <w:pStyle w:val="a7"/>
          <w:jc w:val="center"/>
          <w:rPr>
            <w:sz w:val="28"/>
            <w:szCs w:val="28"/>
          </w:rPr>
        </w:pPr>
        <w:r w:rsidRPr="00FD3C91">
          <w:rPr>
            <w:sz w:val="28"/>
            <w:szCs w:val="28"/>
          </w:rPr>
          <w:fldChar w:fldCharType="begin"/>
        </w:r>
        <w:r w:rsidRPr="00FD3C91">
          <w:rPr>
            <w:sz w:val="28"/>
            <w:szCs w:val="28"/>
          </w:rPr>
          <w:instrText>PAGE   \* MERGEFORMAT</w:instrText>
        </w:r>
        <w:r w:rsidRPr="00FD3C91">
          <w:rPr>
            <w:sz w:val="28"/>
            <w:szCs w:val="28"/>
          </w:rPr>
          <w:fldChar w:fldCharType="separate"/>
        </w:r>
        <w:r w:rsidR="00D553B3">
          <w:rPr>
            <w:noProof/>
            <w:sz w:val="28"/>
            <w:szCs w:val="28"/>
          </w:rPr>
          <w:t>433</w:t>
        </w:r>
        <w:r w:rsidRPr="00FD3C91">
          <w:rPr>
            <w:sz w:val="28"/>
            <w:szCs w:val="28"/>
          </w:rPr>
          <w:fldChar w:fldCharType="end"/>
        </w:r>
      </w:p>
    </w:sdtContent>
  </w:sdt>
  <w:p w:rsidR="00FD3C91" w:rsidRDefault="00FD3C9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F28E7"/>
    <w:multiLevelType w:val="hybridMultilevel"/>
    <w:tmpl w:val="BBEE2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416B86"/>
    <w:multiLevelType w:val="hybridMultilevel"/>
    <w:tmpl w:val="EE3879D4"/>
    <w:lvl w:ilvl="0" w:tplc="E564B15C">
      <w:start w:val="1"/>
      <w:numFmt w:val="decimal"/>
      <w:lvlText w:val="%1."/>
      <w:lvlJc w:val="left"/>
      <w:pPr>
        <w:ind w:left="21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2C4"/>
    <w:rsid w:val="0000537A"/>
    <w:rsid w:val="0000718F"/>
    <w:rsid w:val="00057237"/>
    <w:rsid w:val="00057E4D"/>
    <w:rsid w:val="000B60B8"/>
    <w:rsid w:val="000E64BC"/>
    <w:rsid w:val="000F738C"/>
    <w:rsid w:val="00106A1F"/>
    <w:rsid w:val="0015222A"/>
    <w:rsid w:val="001C1EE6"/>
    <w:rsid w:val="001C5B99"/>
    <w:rsid w:val="00233420"/>
    <w:rsid w:val="002602C0"/>
    <w:rsid w:val="002642C4"/>
    <w:rsid w:val="00273BA8"/>
    <w:rsid w:val="002F5DC6"/>
    <w:rsid w:val="003A6F19"/>
    <w:rsid w:val="003E6283"/>
    <w:rsid w:val="00414C37"/>
    <w:rsid w:val="004172A0"/>
    <w:rsid w:val="00434E57"/>
    <w:rsid w:val="00451E56"/>
    <w:rsid w:val="004C07F4"/>
    <w:rsid w:val="005015E4"/>
    <w:rsid w:val="005156E7"/>
    <w:rsid w:val="0059663E"/>
    <w:rsid w:val="005B2859"/>
    <w:rsid w:val="00650B85"/>
    <w:rsid w:val="00680AC0"/>
    <w:rsid w:val="006A6A31"/>
    <w:rsid w:val="006C58CA"/>
    <w:rsid w:val="006E349D"/>
    <w:rsid w:val="006F0971"/>
    <w:rsid w:val="00732AF7"/>
    <w:rsid w:val="00733871"/>
    <w:rsid w:val="007551B7"/>
    <w:rsid w:val="00761AAC"/>
    <w:rsid w:val="00763E10"/>
    <w:rsid w:val="008567EE"/>
    <w:rsid w:val="008E2706"/>
    <w:rsid w:val="009328F9"/>
    <w:rsid w:val="0093555B"/>
    <w:rsid w:val="00981F44"/>
    <w:rsid w:val="009D21D0"/>
    <w:rsid w:val="00A02C74"/>
    <w:rsid w:val="00A142E8"/>
    <w:rsid w:val="00A251A2"/>
    <w:rsid w:val="00A3496E"/>
    <w:rsid w:val="00A618FC"/>
    <w:rsid w:val="00AC7CA1"/>
    <w:rsid w:val="00AF374C"/>
    <w:rsid w:val="00B21B42"/>
    <w:rsid w:val="00B41F40"/>
    <w:rsid w:val="00B47327"/>
    <w:rsid w:val="00B55D56"/>
    <w:rsid w:val="00B652CF"/>
    <w:rsid w:val="00BB47BC"/>
    <w:rsid w:val="00BF378B"/>
    <w:rsid w:val="00C04000"/>
    <w:rsid w:val="00C614A8"/>
    <w:rsid w:val="00D058AE"/>
    <w:rsid w:val="00D210ED"/>
    <w:rsid w:val="00D2303F"/>
    <w:rsid w:val="00D242F1"/>
    <w:rsid w:val="00D323F8"/>
    <w:rsid w:val="00D46DAE"/>
    <w:rsid w:val="00D553B3"/>
    <w:rsid w:val="00DE2197"/>
    <w:rsid w:val="00E22EDA"/>
    <w:rsid w:val="00E24AD0"/>
    <w:rsid w:val="00E345C1"/>
    <w:rsid w:val="00E81D07"/>
    <w:rsid w:val="00EC4310"/>
    <w:rsid w:val="00ED431B"/>
    <w:rsid w:val="00F01DA7"/>
    <w:rsid w:val="00F02368"/>
    <w:rsid w:val="00F2060E"/>
    <w:rsid w:val="00F607FE"/>
    <w:rsid w:val="00FD3C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B71197-FAD9-4987-9C49-58092577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2C4"/>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4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3871"/>
    <w:pPr>
      <w:ind w:left="720"/>
      <w:contextualSpacing/>
    </w:pPr>
    <w:rPr>
      <w:rFonts w:eastAsia="Calibri"/>
    </w:rPr>
  </w:style>
  <w:style w:type="character" w:customStyle="1" w:styleId="s0">
    <w:name w:val="s0"/>
    <w:rsid w:val="00680AC0"/>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6"/>
    <w:uiPriority w:val="99"/>
    <w:unhideWhenUsed/>
    <w:qFormat/>
    <w:rsid w:val="00680AC0"/>
    <w:pPr>
      <w:overflowPunct/>
      <w:autoSpaceDE/>
      <w:autoSpaceDN/>
      <w:adjustRightInd/>
      <w:spacing w:before="100" w:beforeAutospacing="1" w:after="100" w:afterAutospacing="1"/>
    </w:pPr>
    <w:rPr>
      <w:sz w:val="24"/>
      <w:szCs w:val="24"/>
      <w:lang w:val="x-none" w:eastAsia="x-none"/>
    </w:rPr>
  </w:style>
  <w:style w:type="character" w:customStyle="1" w:styleId="a6">
    <w:name w:val="Обычный (Интернет)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5"/>
    <w:uiPriority w:val="99"/>
    <w:locked/>
    <w:rsid w:val="00680AC0"/>
    <w:rPr>
      <w:rFonts w:ascii="Times New Roman" w:eastAsia="Times New Roman" w:hAnsi="Times New Roman" w:cs="Times New Roman"/>
      <w:sz w:val="24"/>
      <w:szCs w:val="24"/>
      <w:lang w:val="x-none" w:eastAsia="x-none"/>
    </w:rPr>
  </w:style>
  <w:style w:type="paragraph" w:styleId="a7">
    <w:name w:val="header"/>
    <w:basedOn w:val="a"/>
    <w:link w:val="a8"/>
    <w:uiPriority w:val="99"/>
    <w:unhideWhenUsed/>
    <w:rsid w:val="00FD3C91"/>
    <w:pPr>
      <w:tabs>
        <w:tab w:val="center" w:pos="4677"/>
        <w:tab w:val="right" w:pos="9355"/>
      </w:tabs>
    </w:pPr>
  </w:style>
  <w:style w:type="character" w:customStyle="1" w:styleId="a8">
    <w:name w:val="Верхний колонтитул Знак"/>
    <w:basedOn w:val="a0"/>
    <w:link w:val="a7"/>
    <w:uiPriority w:val="99"/>
    <w:rsid w:val="00FD3C91"/>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FD3C91"/>
    <w:pPr>
      <w:tabs>
        <w:tab w:val="center" w:pos="4677"/>
        <w:tab w:val="right" w:pos="9355"/>
      </w:tabs>
    </w:pPr>
  </w:style>
  <w:style w:type="character" w:customStyle="1" w:styleId="aa">
    <w:name w:val="Нижний колонтитул Знак"/>
    <w:basedOn w:val="a0"/>
    <w:link w:val="a9"/>
    <w:uiPriority w:val="99"/>
    <w:rsid w:val="00FD3C91"/>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233420"/>
    <w:rPr>
      <w:rFonts w:ascii="Tahoma" w:hAnsi="Tahoma" w:cs="Tahoma"/>
      <w:sz w:val="16"/>
      <w:szCs w:val="16"/>
    </w:rPr>
  </w:style>
  <w:style w:type="character" w:customStyle="1" w:styleId="ac">
    <w:name w:val="Текст выноски Знак"/>
    <w:basedOn w:val="a0"/>
    <w:link w:val="ab"/>
    <w:uiPriority w:val="99"/>
    <w:semiHidden/>
    <w:rsid w:val="0023342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XSL"/>
</file>

<file path=customXml/itemProps1.xml><?xml version="1.0" encoding="utf-8"?>
<ds:datastoreItem xmlns:ds="http://schemas.openxmlformats.org/officeDocument/2006/customXml" ds:itemID="{64F35C9D-B0E5-44D4-B10B-89DE9606A24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1805</Words>
  <Characters>10291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azhubanysheva</dc:creator>
  <cp:lastModifiedBy>Айгуль</cp:lastModifiedBy>
  <cp:revision>4</cp:revision>
  <cp:lastPrinted>2020-05-20T05:25:00Z</cp:lastPrinted>
  <dcterms:created xsi:type="dcterms:W3CDTF">2020-07-15T18:09:00Z</dcterms:created>
  <dcterms:modified xsi:type="dcterms:W3CDTF">2020-07-28T12:10:00Z</dcterms:modified>
</cp:coreProperties>
</file>