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2" w:rsidRDefault="00250285">
      <w:r>
        <w:rPr>
          <w:noProof/>
        </w:rPr>
        <w:t xml:space="preserve">         </w:t>
      </w:r>
      <w:bookmarkStart w:id="0" w:name="_GoBack"/>
      <w:r w:rsidR="00BB2392">
        <w:rPr>
          <w:noProof/>
        </w:rPr>
        <w:drawing>
          <wp:inline distT="0" distB="0" distL="0" distR="0" wp14:anchorId="054E073A" wp14:editId="1D77E1FD">
            <wp:extent cx="3859480" cy="4430683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64" cy="44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Семья — это основа основ. В семье закладываются и формируются нравственные ценности, такие как, честность, порядочность, уважение. Именно этими качествами должны владеть сотрудники, выбравшие стезю государственного служащего.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С этой целью ДГД по г. Алматы организованы выездные встречи с 25 июля 2022 года по 4 августа 2022 года заместителя ДГД по г.Алматы, УПЭ Казиевой Орынкуль Нурлановной с родителями молодых сотрудников ОГД г.Алматы.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 xml:space="preserve">На первой встрече в УГД по Алатаускому району руководство ДГД по г.Алматы совместно с родителями начинающих государственных служащих взят курс в направлении «Береги честь смолоду». 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Новый формат взаимодействия с общественностью нашел живой отклик и понимание.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Во встречи приняли участие представители департамента Агентства Республики Казахстан по противодействию коррупции по городу Алматы Адильбек Канатбек Сарсенбаевич и Супугалиев Рашид Булатович.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В ответном слове представители Антикоррупционной службы рассказали об изменениях в законодательстве, в частности, об ужесточении мер, применяемых к коррупционным проступкам.</w:t>
      </w:r>
    </w:p>
    <w:p w:rsidR="00BB2392" w:rsidRPr="00AC0990" w:rsidRDefault="00BB2392" w:rsidP="00250285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AC0990">
        <w:rPr>
          <w:rFonts w:ascii="Arial" w:hAnsi="Arial" w:cs="Arial"/>
          <w:lang w:val="kk-KZ"/>
        </w:rPr>
        <w:t>Нужно отметить, что руководство ДГД по г.Алматы с интересом изучает новые креативные формы и методы работы с общественностью, применяемыми ОГД.</w:t>
      </w:r>
    </w:p>
    <w:p w:rsidR="00D4505A" w:rsidRPr="00AC0990" w:rsidRDefault="00BB2392" w:rsidP="00250285">
      <w:pPr>
        <w:spacing w:after="0"/>
        <w:ind w:firstLine="567"/>
        <w:jc w:val="both"/>
        <w:rPr>
          <w:rFonts w:ascii="Arial" w:hAnsi="Arial" w:cs="Arial"/>
        </w:rPr>
      </w:pPr>
      <w:r w:rsidRPr="00AC0990">
        <w:rPr>
          <w:rFonts w:ascii="Arial" w:hAnsi="Arial" w:cs="Arial"/>
          <w:lang w:val="kk-KZ"/>
        </w:rPr>
        <w:t>Все эти нестандартные форматы работы и подходы к работе проводятся для формирования нетерпимого отношения к коррупционным преступлениям и нарушениям этических норм сотрудниками ОГД.</w:t>
      </w:r>
    </w:p>
    <w:p w:rsidR="00D26A82" w:rsidRPr="0063214E" w:rsidRDefault="00C56D30" w:rsidP="00D4505A">
      <w:pPr>
        <w:spacing w:after="0"/>
        <w:rPr>
          <w:rFonts w:cstheme="minorHAnsi"/>
        </w:rPr>
      </w:pPr>
      <w:hyperlink r:id="rId5" w:history="1">
        <w:r w:rsidR="00BB2392" w:rsidRPr="00342E53">
          <w:rPr>
            <w:rStyle w:val="a3"/>
          </w:rPr>
          <w:t>https://www.instagram.com/p/Cgd20nEDIlF/?igshid=YmMyMTA2M2Y=</w:t>
        </w:r>
      </w:hyperlink>
      <w:r w:rsidR="00BB2392">
        <w:t xml:space="preserve"> </w:t>
      </w:r>
      <w:r w:rsidR="0063214E" w:rsidRPr="0063214E">
        <w:rPr>
          <w:rFonts w:cstheme="minorHAnsi"/>
        </w:rPr>
        <w:t xml:space="preserve"> </w:t>
      </w:r>
    </w:p>
    <w:sectPr w:rsidR="00D26A82" w:rsidRPr="0063214E" w:rsidSect="00250285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250285"/>
    <w:rsid w:val="0042231A"/>
    <w:rsid w:val="0063214E"/>
    <w:rsid w:val="00AC0990"/>
    <w:rsid w:val="00BB2392"/>
    <w:rsid w:val="00C56D30"/>
    <w:rsid w:val="00D26A82"/>
    <w:rsid w:val="00D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gd20nEDIlF/?igshid=YmMyMTA2M2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6</cp:revision>
  <dcterms:created xsi:type="dcterms:W3CDTF">2022-08-10T08:29:00Z</dcterms:created>
  <dcterms:modified xsi:type="dcterms:W3CDTF">2022-08-16T08:27:00Z</dcterms:modified>
</cp:coreProperties>
</file>