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7CFE" w14:textId="77777777" w:rsidR="002D24EA" w:rsidRPr="00AF277C" w:rsidRDefault="002D24EA" w:rsidP="00410DAA">
      <w:pPr>
        <w:tabs>
          <w:tab w:val="left" w:pos="1134"/>
        </w:tabs>
        <w:spacing w:after="0" w:line="288" w:lineRule="auto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</w:pPr>
    </w:p>
    <w:p w14:paraId="4A5BF08C" w14:textId="3FA6324E" w:rsidR="00EE0707" w:rsidRPr="00AF277C" w:rsidRDefault="007B44C7" w:rsidP="00F8543D">
      <w:pPr>
        <w:tabs>
          <w:tab w:val="left" w:pos="1134"/>
        </w:tabs>
        <w:spacing w:after="0" w:line="288" w:lineRule="auto"/>
        <w:jc w:val="right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</w:pPr>
      <w:r w:rsidRPr="00AF277C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  <w:t>Доклад</w:t>
      </w:r>
      <w:r w:rsidR="00F90398" w:rsidRPr="00AF277C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  <w:t xml:space="preserve"> </w:t>
      </w:r>
      <w:r w:rsidR="00173000" w:rsidRPr="00AF277C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  <w:t>Казиевой О.Н</w:t>
      </w:r>
      <w:r w:rsidR="00BD75A3" w:rsidRPr="00AF277C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  <w:t>.</w:t>
      </w:r>
    </w:p>
    <w:p w14:paraId="19FD54BB" w14:textId="7B305320" w:rsidR="00C2432E" w:rsidRDefault="00F90398" w:rsidP="00F8543D">
      <w:pPr>
        <w:tabs>
          <w:tab w:val="left" w:pos="1134"/>
        </w:tabs>
        <w:spacing w:after="0" w:line="288" w:lineRule="auto"/>
        <w:jc w:val="right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</w:pPr>
      <w:r w:rsidRPr="00AF277C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  <w:t>по вопросам противодействия коррупци</w:t>
      </w:r>
      <w:r w:rsidR="00A61476" w:rsidRPr="00AF277C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  <w:t>и</w:t>
      </w:r>
    </w:p>
    <w:p w14:paraId="07F1FDEC" w14:textId="0E92EE50" w:rsidR="00F6474E" w:rsidRPr="00F6474E" w:rsidRDefault="00F6474E" w:rsidP="00F8543D">
      <w:pPr>
        <w:tabs>
          <w:tab w:val="left" w:pos="1134"/>
        </w:tabs>
        <w:spacing w:after="0" w:line="288" w:lineRule="auto"/>
        <w:jc w:val="right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kk-KZ" w:eastAsia="ru-RU"/>
        </w:rPr>
      </w:pPr>
      <w:r>
        <w:rPr>
          <w:rFonts w:ascii="Arial" w:eastAsia="Times New Roman" w:hAnsi="Arial" w:cs="Arial"/>
          <w:i/>
          <w:color w:val="0070C0"/>
          <w:sz w:val="24"/>
          <w:szCs w:val="24"/>
          <w:u w:val="single"/>
          <w:lang w:val="kk-KZ" w:eastAsia="ru-RU"/>
        </w:rPr>
        <w:t>на аппаратном совещании МФ РК</w:t>
      </w:r>
    </w:p>
    <w:p w14:paraId="628CCB5C" w14:textId="0EBEF81B" w:rsidR="008A4E30" w:rsidRPr="00AF277C" w:rsidRDefault="00BD75A3" w:rsidP="00F8543D">
      <w:pPr>
        <w:tabs>
          <w:tab w:val="left" w:pos="1134"/>
        </w:tabs>
        <w:spacing w:after="0" w:line="288" w:lineRule="auto"/>
        <w:jc w:val="right"/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</w:pPr>
      <w:r w:rsidRPr="00AF277C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  <w:t>2</w:t>
      </w:r>
      <w:r w:rsidR="00173000" w:rsidRPr="00AF277C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  <w:t>7</w:t>
      </w:r>
      <w:r w:rsidR="008A4E30" w:rsidRPr="00AF277C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  <w:t>.</w:t>
      </w:r>
      <w:r w:rsidRPr="00AF277C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  <w:t>05</w:t>
      </w:r>
      <w:r w:rsidR="008A4E30" w:rsidRPr="00AF277C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  <w:t>.202</w:t>
      </w:r>
      <w:r w:rsidRPr="00AF277C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  <w:t>2</w:t>
      </w:r>
      <w:r w:rsidR="008A4E30" w:rsidRPr="00AF277C">
        <w:rPr>
          <w:rFonts w:ascii="Arial" w:eastAsia="Times New Roman" w:hAnsi="Arial" w:cs="Arial"/>
          <w:i/>
          <w:color w:val="0070C0"/>
          <w:sz w:val="24"/>
          <w:szCs w:val="24"/>
          <w:u w:val="single"/>
          <w:lang w:eastAsia="ru-RU"/>
        </w:rPr>
        <w:t>г.</w:t>
      </w:r>
    </w:p>
    <w:p w14:paraId="26A84AC0" w14:textId="77777777" w:rsidR="00A61476" w:rsidRPr="00AF277C" w:rsidRDefault="00A61476" w:rsidP="00F8543D">
      <w:pPr>
        <w:spacing w:after="0" w:line="288" w:lineRule="auto"/>
        <w:ind w:left="5529" w:firstLine="709"/>
        <w:jc w:val="both"/>
        <w:rPr>
          <w:rFonts w:ascii="Arial" w:eastAsia="Calibri" w:hAnsi="Arial" w:cs="Arial"/>
          <w:sz w:val="24"/>
          <w:szCs w:val="24"/>
        </w:rPr>
      </w:pPr>
    </w:p>
    <w:p w14:paraId="6F06AFAC" w14:textId="12AEAED8" w:rsidR="0016474C" w:rsidRPr="00AF277C" w:rsidRDefault="0016474C" w:rsidP="000D4FCD">
      <w:pPr>
        <w:widowControl w:val="0"/>
        <w:tabs>
          <w:tab w:val="left" w:pos="284"/>
          <w:tab w:val="left" w:pos="851"/>
        </w:tabs>
        <w:spacing w:after="0" w:line="288" w:lineRule="auto"/>
        <w:ind w:right="23"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277C">
        <w:rPr>
          <w:rFonts w:ascii="Arial" w:eastAsia="Times New Roman" w:hAnsi="Arial" w:cs="Arial"/>
          <w:sz w:val="24"/>
          <w:szCs w:val="24"/>
          <w:lang w:eastAsia="ru-RU"/>
        </w:rPr>
        <w:t xml:space="preserve">Алматы қаласы бойынша Департаментте және аудандық мемлекеттік кірістер органдарында сыбайлас жемқорлыққа қарсы іс-қимыл мәселесі </w:t>
      </w:r>
      <w:r w:rsidRPr="00AF2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ерекше бақылауда</w:t>
      </w:r>
      <w:r w:rsidRPr="00AF277C">
        <w:rPr>
          <w:rFonts w:ascii="Arial" w:eastAsia="Times New Roman" w:hAnsi="Arial" w:cs="Arial"/>
          <w:sz w:val="24"/>
          <w:szCs w:val="24"/>
          <w:lang w:eastAsia="ru-RU"/>
        </w:rPr>
        <w:t xml:space="preserve"> және бұл мәселеге </w:t>
      </w:r>
      <w:r w:rsidRPr="00AF27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ерекше </w:t>
      </w:r>
      <w:r w:rsidR="008779E0" w:rsidRPr="00AF277C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>назар аударылады</w:t>
      </w:r>
      <w:r w:rsidRPr="00AF27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691FB8A" w14:textId="23253BD7" w:rsidR="00717F73" w:rsidRPr="00AF277C" w:rsidRDefault="00717F73" w:rsidP="000D4FCD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851"/>
        </w:tabs>
        <w:spacing w:after="0" w:line="288" w:lineRule="auto"/>
        <w:ind w:left="0" w:right="23" w:firstLine="85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F277C">
        <w:rPr>
          <w:rFonts w:ascii="Arial" w:hAnsi="Arial" w:cs="Arial"/>
          <w:b/>
          <w:bCs/>
          <w:i/>
          <w:iCs/>
          <w:sz w:val="24"/>
          <w:szCs w:val="24"/>
        </w:rPr>
        <w:t>Статистика по задержанным и осужденным должностным лицам</w:t>
      </w:r>
    </w:p>
    <w:p w14:paraId="5CAB39A3" w14:textId="476486BE" w:rsidR="00BD75A3" w:rsidRPr="00AF277C" w:rsidRDefault="00BD75A3" w:rsidP="000D4FCD">
      <w:pPr>
        <w:widowControl w:val="0"/>
        <w:tabs>
          <w:tab w:val="left" w:pos="284"/>
          <w:tab w:val="left" w:pos="851"/>
        </w:tabs>
        <w:spacing w:after="0" w:line="288" w:lineRule="auto"/>
        <w:ind w:right="23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За </w:t>
      </w:r>
      <w:r w:rsidR="0004149C" w:rsidRPr="00AF277C">
        <w:rPr>
          <w:rFonts w:ascii="Arial" w:hAnsi="Arial" w:cs="Arial"/>
          <w:sz w:val="24"/>
          <w:szCs w:val="24"/>
        </w:rPr>
        <w:t xml:space="preserve">5 месяцев текущего </w:t>
      </w:r>
      <w:r w:rsidRPr="00AF277C">
        <w:rPr>
          <w:rFonts w:ascii="Arial" w:hAnsi="Arial" w:cs="Arial"/>
          <w:sz w:val="24"/>
          <w:szCs w:val="24"/>
        </w:rPr>
        <w:t>год</w:t>
      </w:r>
      <w:r w:rsidR="0004149C" w:rsidRPr="00AF277C">
        <w:rPr>
          <w:rFonts w:ascii="Arial" w:hAnsi="Arial" w:cs="Arial"/>
          <w:sz w:val="24"/>
          <w:szCs w:val="24"/>
        </w:rPr>
        <w:t>а</w:t>
      </w:r>
      <w:r w:rsidRPr="00AF277C">
        <w:rPr>
          <w:rFonts w:ascii="Arial" w:hAnsi="Arial" w:cs="Arial"/>
          <w:sz w:val="24"/>
          <w:szCs w:val="24"/>
        </w:rPr>
        <w:t xml:space="preserve"> по городу Алматы </w:t>
      </w:r>
      <w:r w:rsidRPr="00AF277C">
        <w:rPr>
          <w:rFonts w:ascii="Arial" w:hAnsi="Arial" w:cs="Arial"/>
          <w:b/>
          <w:bCs/>
          <w:sz w:val="24"/>
          <w:szCs w:val="24"/>
        </w:rPr>
        <w:t>задержанны</w:t>
      </w:r>
      <w:r w:rsidR="0004149C" w:rsidRPr="00AF277C">
        <w:rPr>
          <w:rFonts w:ascii="Arial" w:hAnsi="Arial" w:cs="Arial"/>
          <w:b/>
          <w:bCs/>
          <w:sz w:val="24"/>
          <w:szCs w:val="24"/>
        </w:rPr>
        <w:t>х фискалов</w:t>
      </w:r>
      <w:r w:rsidRPr="00AF277C">
        <w:rPr>
          <w:rFonts w:ascii="Arial" w:hAnsi="Arial" w:cs="Arial"/>
          <w:sz w:val="24"/>
          <w:szCs w:val="24"/>
        </w:rPr>
        <w:t xml:space="preserve"> за совершение коррупционных преступлений</w:t>
      </w:r>
      <w:r w:rsidR="0004149C" w:rsidRPr="00AF277C">
        <w:rPr>
          <w:rFonts w:ascii="Arial" w:hAnsi="Arial" w:cs="Arial"/>
          <w:sz w:val="24"/>
          <w:szCs w:val="24"/>
        </w:rPr>
        <w:t xml:space="preserve"> </w:t>
      </w:r>
      <w:r w:rsidR="0004149C" w:rsidRPr="00AF277C">
        <w:rPr>
          <w:rFonts w:ascii="Arial" w:hAnsi="Arial" w:cs="Arial"/>
          <w:b/>
          <w:bCs/>
          <w:sz w:val="24"/>
          <w:szCs w:val="24"/>
        </w:rPr>
        <w:t>нет</w:t>
      </w:r>
      <w:r w:rsidRPr="00AF277C">
        <w:rPr>
          <w:rFonts w:ascii="Arial" w:hAnsi="Arial" w:cs="Arial"/>
          <w:sz w:val="24"/>
          <w:szCs w:val="24"/>
        </w:rPr>
        <w:t xml:space="preserve">. </w:t>
      </w:r>
      <w:r w:rsidR="0004149C" w:rsidRPr="00AF277C">
        <w:rPr>
          <w:rFonts w:ascii="Arial" w:hAnsi="Arial" w:cs="Arial"/>
          <w:sz w:val="24"/>
          <w:szCs w:val="24"/>
        </w:rPr>
        <w:t xml:space="preserve">За аналогичный период </w:t>
      </w:r>
      <w:r w:rsidRPr="00AF277C">
        <w:rPr>
          <w:rFonts w:ascii="Arial" w:hAnsi="Arial" w:cs="Arial"/>
          <w:sz w:val="24"/>
          <w:szCs w:val="24"/>
        </w:rPr>
        <w:t>2021 год</w:t>
      </w:r>
      <w:r w:rsidR="0004149C" w:rsidRPr="00AF277C">
        <w:rPr>
          <w:rFonts w:ascii="Arial" w:hAnsi="Arial" w:cs="Arial"/>
          <w:sz w:val="24"/>
          <w:szCs w:val="24"/>
        </w:rPr>
        <w:t xml:space="preserve">а </w:t>
      </w:r>
      <w:r w:rsidRPr="00AF277C">
        <w:rPr>
          <w:rFonts w:ascii="Arial" w:hAnsi="Arial" w:cs="Arial"/>
          <w:sz w:val="24"/>
          <w:szCs w:val="24"/>
        </w:rPr>
        <w:t xml:space="preserve">было задержано </w:t>
      </w:r>
      <w:r w:rsidRPr="00AF277C">
        <w:rPr>
          <w:rFonts w:ascii="Arial" w:hAnsi="Arial" w:cs="Arial"/>
          <w:b/>
          <w:bCs/>
          <w:sz w:val="24"/>
          <w:szCs w:val="24"/>
        </w:rPr>
        <w:t>1</w:t>
      </w:r>
      <w:r w:rsidRPr="00AF277C">
        <w:rPr>
          <w:rFonts w:ascii="Arial" w:hAnsi="Arial" w:cs="Arial"/>
          <w:sz w:val="24"/>
          <w:szCs w:val="24"/>
        </w:rPr>
        <w:t xml:space="preserve"> </w:t>
      </w:r>
      <w:r w:rsidRPr="00AF277C">
        <w:rPr>
          <w:rFonts w:ascii="Arial" w:hAnsi="Arial" w:cs="Arial"/>
          <w:b/>
          <w:bCs/>
          <w:sz w:val="24"/>
          <w:szCs w:val="24"/>
        </w:rPr>
        <w:t>должностное лицо</w:t>
      </w:r>
      <w:r w:rsidRPr="00AF277C">
        <w:rPr>
          <w:rFonts w:ascii="Arial" w:hAnsi="Arial" w:cs="Arial"/>
          <w:sz w:val="24"/>
          <w:szCs w:val="24"/>
        </w:rPr>
        <w:t>.</w:t>
      </w:r>
    </w:p>
    <w:p w14:paraId="0F921492" w14:textId="489AC9FA" w:rsidR="009245FA" w:rsidRPr="00AF277C" w:rsidRDefault="009245FA" w:rsidP="00007143">
      <w:pPr>
        <w:widowControl w:val="0"/>
        <w:tabs>
          <w:tab w:val="left" w:pos="284"/>
          <w:tab w:val="left" w:pos="851"/>
        </w:tabs>
        <w:spacing w:after="0" w:line="288" w:lineRule="auto"/>
        <w:ind w:right="23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Согласно имеющейся статистики по осужденным должностным лицам за 2018-2022 г.г. </w:t>
      </w:r>
      <w:r w:rsidR="001E7195" w:rsidRPr="00AF277C">
        <w:rPr>
          <w:rFonts w:ascii="Arial" w:hAnsi="Arial" w:cs="Arial"/>
          <w:sz w:val="24"/>
          <w:szCs w:val="24"/>
        </w:rPr>
        <w:t>отмечается</w:t>
      </w:r>
      <w:r w:rsidRPr="00AF277C">
        <w:rPr>
          <w:rFonts w:ascii="Arial" w:hAnsi="Arial" w:cs="Arial"/>
          <w:sz w:val="24"/>
          <w:szCs w:val="24"/>
        </w:rPr>
        <w:t xml:space="preserve"> положительн</w:t>
      </w:r>
      <w:r w:rsidR="001E7195" w:rsidRPr="00AF277C">
        <w:rPr>
          <w:rFonts w:ascii="Arial" w:hAnsi="Arial" w:cs="Arial"/>
          <w:sz w:val="24"/>
          <w:szCs w:val="24"/>
        </w:rPr>
        <w:t>ая</w:t>
      </w:r>
      <w:r w:rsidRPr="00AF277C">
        <w:rPr>
          <w:rFonts w:ascii="Arial" w:hAnsi="Arial" w:cs="Arial"/>
          <w:sz w:val="24"/>
          <w:szCs w:val="24"/>
        </w:rPr>
        <w:t xml:space="preserve"> динамик</w:t>
      </w:r>
      <w:r w:rsidR="001E7195" w:rsidRPr="00AF277C">
        <w:rPr>
          <w:rFonts w:ascii="Arial" w:hAnsi="Arial" w:cs="Arial"/>
          <w:sz w:val="24"/>
          <w:szCs w:val="24"/>
        </w:rPr>
        <w:t>а</w:t>
      </w:r>
      <w:r w:rsidRPr="00AF277C">
        <w:rPr>
          <w:rFonts w:ascii="Arial" w:hAnsi="Arial" w:cs="Arial"/>
          <w:sz w:val="24"/>
          <w:szCs w:val="24"/>
        </w:rPr>
        <w:t xml:space="preserve"> </w:t>
      </w:r>
      <w:r w:rsidR="001E7195" w:rsidRPr="00AF277C">
        <w:rPr>
          <w:rFonts w:ascii="Arial" w:hAnsi="Arial" w:cs="Arial"/>
          <w:sz w:val="24"/>
          <w:szCs w:val="24"/>
        </w:rPr>
        <w:t>по снижению фактов привлечения наших сотрудников к уголовной ответственности.</w:t>
      </w:r>
    </w:p>
    <w:p w14:paraId="592F0A9C" w14:textId="4DE2C450" w:rsidR="00007143" w:rsidRPr="00AF277C" w:rsidRDefault="00B502C9" w:rsidP="00007143">
      <w:pPr>
        <w:widowControl w:val="0"/>
        <w:tabs>
          <w:tab w:val="left" w:pos="284"/>
          <w:tab w:val="left" w:pos="851"/>
        </w:tabs>
        <w:spacing w:after="0" w:line="288" w:lineRule="auto"/>
        <w:ind w:right="23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По итогам проведенного нами анализа </w:t>
      </w:r>
      <w:r w:rsidR="00007143" w:rsidRPr="00AF277C">
        <w:rPr>
          <w:rFonts w:ascii="Arial" w:hAnsi="Arial" w:cs="Arial"/>
          <w:sz w:val="24"/>
          <w:szCs w:val="24"/>
        </w:rPr>
        <w:t>основны</w:t>
      </w:r>
      <w:r w:rsidRPr="00AF277C">
        <w:rPr>
          <w:rFonts w:ascii="Arial" w:hAnsi="Arial" w:cs="Arial"/>
          <w:sz w:val="24"/>
          <w:szCs w:val="24"/>
        </w:rPr>
        <w:t>е</w:t>
      </w:r>
      <w:r w:rsidR="00007143" w:rsidRPr="00AF277C">
        <w:rPr>
          <w:rFonts w:ascii="Arial" w:hAnsi="Arial" w:cs="Arial"/>
          <w:sz w:val="24"/>
          <w:szCs w:val="24"/>
        </w:rPr>
        <w:t xml:space="preserve"> причин</w:t>
      </w:r>
      <w:r w:rsidRPr="00AF277C">
        <w:rPr>
          <w:rFonts w:ascii="Arial" w:hAnsi="Arial" w:cs="Arial"/>
          <w:sz w:val="24"/>
          <w:szCs w:val="24"/>
        </w:rPr>
        <w:t>ы</w:t>
      </w:r>
      <w:r w:rsidR="00007143" w:rsidRPr="00AF277C">
        <w:rPr>
          <w:rFonts w:ascii="Arial" w:hAnsi="Arial" w:cs="Arial"/>
          <w:sz w:val="24"/>
          <w:szCs w:val="24"/>
        </w:rPr>
        <w:t xml:space="preserve"> совершения сотрудниками </w:t>
      </w:r>
      <w:r w:rsidRPr="00AF277C">
        <w:rPr>
          <w:rFonts w:ascii="Arial" w:hAnsi="Arial" w:cs="Arial"/>
          <w:sz w:val="24"/>
          <w:szCs w:val="24"/>
        </w:rPr>
        <w:t xml:space="preserve">Департамента </w:t>
      </w:r>
      <w:r w:rsidR="00007143" w:rsidRPr="00AF277C">
        <w:rPr>
          <w:rFonts w:ascii="Arial" w:hAnsi="Arial" w:cs="Arial"/>
          <w:sz w:val="24"/>
          <w:szCs w:val="24"/>
        </w:rPr>
        <w:t xml:space="preserve">коррупционных правонарушений: </w:t>
      </w:r>
    </w:p>
    <w:p w14:paraId="7CB6D7B6" w14:textId="1B0643C4" w:rsidR="00007143" w:rsidRPr="00AF277C" w:rsidRDefault="00B502C9" w:rsidP="00007143">
      <w:pPr>
        <w:widowControl w:val="0"/>
        <w:tabs>
          <w:tab w:val="left" w:pos="284"/>
          <w:tab w:val="left" w:pos="851"/>
        </w:tabs>
        <w:spacing w:after="0" w:line="288" w:lineRule="auto"/>
        <w:ind w:right="23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b/>
          <w:bCs/>
          <w:sz w:val="24"/>
          <w:szCs w:val="24"/>
        </w:rPr>
        <w:t>первое,</w:t>
      </w:r>
      <w:r w:rsidRPr="00AF277C">
        <w:rPr>
          <w:rFonts w:ascii="Arial" w:hAnsi="Arial" w:cs="Arial"/>
          <w:sz w:val="24"/>
          <w:szCs w:val="24"/>
        </w:rPr>
        <w:t xml:space="preserve"> т</w:t>
      </w:r>
      <w:r w:rsidR="00007143" w:rsidRPr="00AF277C">
        <w:rPr>
          <w:rFonts w:ascii="Arial" w:hAnsi="Arial" w:cs="Arial"/>
          <w:sz w:val="24"/>
          <w:szCs w:val="24"/>
        </w:rPr>
        <w:t xml:space="preserve">ак называемый «человеческий фактор», т.е. стремление отдельных недобросовестных сотрудников органов госдоходов к извлечению незаконных доходов. Это связано с </w:t>
      </w:r>
      <w:r w:rsidR="00007143" w:rsidRPr="00AF277C">
        <w:rPr>
          <w:rFonts w:ascii="Arial" w:hAnsi="Arial" w:cs="Arial"/>
          <w:b/>
          <w:bCs/>
          <w:sz w:val="24"/>
          <w:szCs w:val="24"/>
        </w:rPr>
        <w:t xml:space="preserve">низкими </w:t>
      </w:r>
      <w:r w:rsidR="00007143" w:rsidRPr="00AF277C">
        <w:rPr>
          <w:rFonts w:ascii="Arial" w:hAnsi="Arial" w:cs="Arial"/>
          <w:sz w:val="24"/>
          <w:szCs w:val="24"/>
        </w:rPr>
        <w:t xml:space="preserve">морально-этическими качествами таких работников и </w:t>
      </w:r>
      <w:r w:rsidR="00007143" w:rsidRPr="00AF277C">
        <w:rPr>
          <w:rFonts w:ascii="Arial" w:hAnsi="Arial" w:cs="Arial"/>
          <w:b/>
          <w:bCs/>
          <w:sz w:val="24"/>
          <w:szCs w:val="24"/>
        </w:rPr>
        <w:t>отсутствием мотивации</w:t>
      </w:r>
      <w:r w:rsidR="00007143" w:rsidRPr="00AF277C">
        <w:rPr>
          <w:rFonts w:ascii="Arial" w:hAnsi="Arial" w:cs="Arial"/>
          <w:sz w:val="24"/>
          <w:szCs w:val="24"/>
        </w:rPr>
        <w:t xml:space="preserve"> в добросовестном выполнении своих должностных обязанностей. </w:t>
      </w:r>
      <w:r w:rsidR="00075215" w:rsidRPr="00AF277C">
        <w:rPr>
          <w:rFonts w:ascii="Arial" w:hAnsi="Arial" w:cs="Arial"/>
          <w:sz w:val="24"/>
          <w:szCs w:val="24"/>
        </w:rPr>
        <w:t xml:space="preserve">К этим факторам, </w:t>
      </w:r>
      <w:r w:rsidR="00007143" w:rsidRPr="00AF277C">
        <w:rPr>
          <w:rFonts w:ascii="Arial" w:hAnsi="Arial" w:cs="Arial"/>
          <w:b/>
          <w:bCs/>
          <w:sz w:val="24"/>
          <w:szCs w:val="24"/>
        </w:rPr>
        <w:t>накладывается</w:t>
      </w:r>
      <w:r w:rsidR="00007143" w:rsidRPr="00AF277C">
        <w:rPr>
          <w:rFonts w:ascii="Arial" w:hAnsi="Arial" w:cs="Arial"/>
          <w:sz w:val="24"/>
          <w:szCs w:val="24"/>
        </w:rPr>
        <w:t xml:space="preserve"> невысокая заработная плата работников органов </w:t>
      </w:r>
      <w:r w:rsidR="00075215" w:rsidRPr="00AF277C">
        <w:rPr>
          <w:rFonts w:ascii="Arial" w:hAnsi="Arial" w:cs="Arial"/>
          <w:sz w:val="24"/>
          <w:szCs w:val="24"/>
        </w:rPr>
        <w:t>госдоходов</w:t>
      </w:r>
      <w:r w:rsidR="00007143" w:rsidRPr="00AF277C">
        <w:rPr>
          <w:rFonts w:ascii="Arial" w:hAnsi="Arial" w:cs="Arial"/>
          <w:sz w:val="24"/>
          <w:szCs w:val="24"/>
        </w:rPr>
        <w:t xml:space="preserve">. </w:t>
      </w:r>
    </w:p>
    <w:p w14:paraId="0D7E678B" w14:textId="5491538D" w:rsidR="00007143" w:rsidRPr="00AF277C" w:rsidRDefault="00075215" w:rsidP="00007143">
      <w:pPr>
        <w:widowControl w:val="0"/>
        <w:tabs>
          <w:tab w:val="left" w:pos="284"/>
          <w:tab w:val="left" w:pos="851"/>
        </w:tabs>
        <w:spacing w:after="0" w:line="288" w:lineRule="auto"/>
        <w:ind w:right="23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b/>
          <w:bCs/>
          <w:sz w:val="24"/>
          <w:szCs w:val="24"/>
        </w:rPr>
        <w:t>второе,</w:t>
      </w:r>
      <w:r w:rsidRPr="00AF277C">
        <w:rPr>
          <w:rFonts w:ascii="Arial" w:hAnsi="Arial" w:cs="Arial"/>
          <w:sz w:val="24"/>
          <w:szCs w:val="24"/>
        </w:rPr>
        <w:t xml:space="preserve"> </w:t>
      </w:r>
      <w:r w:rsidRPr="00AF277C">
        <w:rPr>
          <w:rFonts w:ascii="Arial" w:hAnsi="Arial" w:cs="Arial"/>
          <w:b/>
          <w:bCs/>
          <w:sz w:val="24"/>
          <w:szCs w:val="24"/>
        </w:rPr>
        <w:t>о</w:t>
      </w:r>
      <w:r w:rsidR="00007143" w:rsidRPr="00AF277C">
        <w:rPr>
          <w:rFonts w:ascii="Arial" w:hAnsi="Arial" w:cs="Arial"/>
          <w:b/>
          <w:bCs/>
          <w:sz w:val="24"/>
          <w:szCs w:val="24"/>
        </w:rPr>
        <w:t>тсутствие должного контроля</w:t>
      </w:r>
      <w:r w:rsidR="00007143" w:rsidRPr="00AF277C">
        <w:rPr>
          <w:rFonts w:ascii="Arial" w:hAnsi="Arial" w:cs="Arial"/>
          <w:sz w:val="24"/>
          <w:szCs w:val="24"/>
        </w:rPr>
        <w:t xml:space="preserve"> со стороны непосредственного </w:t>
      </w:r>
      <w:r w:rsidR="00007143" w:rsidRPr="00AF277C">
        <w:rPr>
          <w:rFonts w:ascii="Arial" w:hAnsi="Arial" w:cs="Arial"/>
          <w:b/>
          <w:bCs/>
          <w:sz w:val="24"/>
          <w:szCs w:val="24"/>
        </w:rPr>
        <w:t>руководства</w:t>
      </w:r>
      <w:r w:rsidR="00007143" w:rsidRPr="00AF277C">
        <w:rPr>
          <w:rFonts w:ascii="Arial" w:hAnsi="Arial" w:cs="Arial"/>
          <w:sz w:val="24"/>
          <w:szCs w:val="24"/>
        </w:rPr>
        <w:t xml:space="preserve"> указанных сотрудников. </w:t>
      </w:r>
      <w:r w:rsidRPr="00AF277C">
        <w:rPr>
          <w:rFonts w:ascii="Arial" w:hAnsi="Arial" w:cs="Arial"/>
          <w:sz w:val="24"/>
          <w:szCs w:val="24"/>
        </w:rPr>
        <w:t xml:space="preserve">Считаю, что </w:t>
      </w:r>
      <w:r w:rsidR="00007143" w:rsidRPr="00AF277C">
        <w:rPr>
          <w:rFonts w:ascii="Arial" w:hAnsi="Arial" w:cs="Arial"/>
          <w:sz w:val="24"/>
          <w:szCs w:val="24"/>
        </w:rPr>
        <w:t>в данном вопросе необходимо строго следовать принципу наказания руководителя за совершенные</w:t>
      </w:r>
      <w:r w:rsidRPr="00AF277C">
        <w:rPr>
          <w:rFonts w:ascii="Arial" w:hAnsi="Arial" w:cs="Arial"/>
          <w:sz w:val="24"/>
          <w:szCs w:val="24"/>
        </w:rPr>
        <w:t xml:space="preserve"> его</w:t>
      </w:r>
      <w:r w:rsidR="00007143" w:rsidRPr="00AF277C">
        <w:rPr>
          <w:rFonts w:ascii="Arial" w:hAnsi="Arial" w:cs="Arial"/>
          <w:sz w:val="24"/>
          <w:szCs w:val="24"/>
        </w:rPr>
        <w:t xml:space="preserve"> подчиненными правонарушения. </w:t>
      </w:r>
    </w:p>
    <w:p w14:paraId="4556EDE0" w14:textId="24711F91" w:rsidR="00007143" w:rsidRPr="00AF277C" w:rsidRDefault="00075215" w:rsidP="00007143">
      <w:pPr>
        <w:widowControl w:val="0"/>
        <w:tabs>
          <w:tab w:val="left" w:pos="284"/>
          <w:tab w:val="left" w:pos="851"/>
        </w:tabs>
        <w:spacing w:after="0" w:line="288" w:lineRule="auto"/>
        <w:ind w:right="23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b/>
          <w:bCs/>
          <w:sz w:val="24"/>
          <w:szCs w:val="24"/>
        </w:rPr>
        <w:t>третье,</w:t>
      </w:r>
      <w:r w:rsidRPr="00AF277C">
        <w:rPr>
          <w:rFonts w:ascii="Arial" w:hAnsi="Arial" w:cs="Arial"/>
          <w:sz w:val="24"/>
          <w:szCs w:val="24"/>
        </w:rPr>
        <w:t xml:space="preserve"> </w:t>
      </w:r>
      <w:r w:rsidR="00007143" w:rsidRPr="00AF277C">
        <w:rPr>
          <w:rFonts w:ascii="Arial" w:hAnsi="Arial" w:cs="Arial"/>
          <w:sz w:val="24"/>
          <w:szCs w:val="24"/>
        </w:rPr>
        <w:tab/>
      </w:r>
      <w:r w:rsidRPr="00AF277C">
        <w:rPr>
          <w:rFonts w:ascii="Arial" w:hAnsi="Arial" w:cs="Arial"/>
          <w:sz w:val="24"/>
          <w:szCs w:val="24"/>
        </w:rPr>
        <w:t xml:space="preserve">возможно недостаточная </w:t>
      </w:r>
      <w:r w:rsidR="00007143" w:rsidRPr="00AF277C">
        <w:rPr>
          <w:rFonts w:ascii="Arial" w:hAnsi="Arial" w:cs="Arial"/>
          <w:sz w:val="24"/>
          <w:szCs w:val="24"/>
        </w:rPr>
        <w:t>информированность налогоплательщиков и участников ВЭД об их правах и обязанностях, сроках и порядке оказания услуг, предусмотренных налоговым и таможенным законодательством, что создает условия для возникновения коррупционных проявлений</w:t>
      </w:r>
      <w:r w:rsidRPr="00AF277C">
        <w:rPr>
          <w:rFonts w:ascii="Arial" w:hAnsi="Arial" w:cs="Arial"/>
          <w:sz w:val="24"/>
          <w:szCs w:val="24"/>
        </w:rPr>
        <w:t>.</w:t>
      </w:r>
      <w:r w:rsidR="00007143" w:rsidRPr="00AF277C">
        <w:rPr>
          <w:rFonts w:ascii="Arial" w:hAnsi="Arial" w:cs="Arial"/>
          <w:sz w:val="24"/>
          <w:szCs w:val="24"/>
        </w:rPr>
        <w:t xml:space="preserve"> </w:t>
      </w:r>
      <w:r w:rsidRPr="00AF277C">
        <w:rPr>
          <w:rFonts w:ascii="Arial" w:hAnsi="Arial" w:cs="Arial"/>
          <w:sz w:val="24"/>
          <w:szCs w:val="24"/>
        </w:rPr>
        <w:t xml:space="preserve">В том числе </w:t>
      </w:r>
      <w:r w:rsidR="00007143" w:rsidRPr="00AF277C">
        <w:rPr>
          <w:rFonts w:ascii="Arial" w:hAnsi="Arial" w:cs="Arial"/>
          <w:sz w:val="24"/>
          <w:szCs w:val="24"/>
        </w:rPr>
        <w:t xml:space="preserve">склонения отдельными недобросовестными сотрудниками Департамента к выплате незаконных денежных вознаграждений </w:t>
      </w:r>
      <w:r w:rsidRPr="00AF277C">
        <w:rPr>
          <w:rFonts w:ascii="Arial" w:hAnsi="Arial" w:cs="Arial"/>
          <w:sz w:val="24"/>
          <w:szCs w:val="24"/>
        </w:rPr>
        <w:t xml:space="preserve">налогоплательщиками и участниками ВЭД </w:t>
      </w:r>
      <w:r w:rsidR="00007143" w:rsidRPr="00AF277C">
        <w:rPr>
          <w:rFonts w:ascii="Arial" w:hAnsi="Arial" w:cs="Arial"/>
          <w:sz w:val="24"/>
          <w:szCs w:val="24"/>
        </w:rPr>
        <w:t xml:space="preserve">за ускорение административных процедур. </w:t>
      </w:r>
    </w:p>
    <w:p w14:paraId="71B2C67B" w14:textId="3E763CC7" w:rsidR="00DD6A76" w:rsidRPr="00AF277C" w:rsidRDefault="00075215" w:rsidP="00DD6A76">
      <w:pPr>
        <w:widowControl w:val="0"/>
        <w:tabs>
          <w:tab w:val="left" w:pos="284"/>
          <w:tab w:val="left" w:pos="851"/>
        </w:tabs>
        <w:spacing w:after="0" w:line="288" w:lineRule="auto"/>
        <w:ind w:right="23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b/>
          <w:bCs/>
          <w:sz w:val="24"/>
          <w:szCs w:val="24"/>
        </w:rPr>
        <w:t>четвертое,</w:t>
      </w:r>
      <w:r w:rsidRPr="00AF277C">
        <w:rPr>
          <w:rFonts w:ascii="Arial" w:hAnsi="Arial" w:cs="Arial"/>
          <w:sz w:val="24"/>
          <w:szCs w:val="24"/>
        </w:rPr>
        <w:t xml:space="preserve"> н</w:t>
      </w:r>
      <w:r w:rsidR="00007143" w:rsidRPr="00AF277C">
        <w:rPr>
          <w:rFonts w:ascii="Arial" w:hAnsi="Arial" w:cs="Arial"/>
          <w:sz w:val="24"/>
          <w:szCs w:val="24"/>
        </w:rPr>
        <w:t>есовершенство законодательной базы</w:t>
      </w:r>
      <w:r w:rsidRPr="00AF277C">
        <w:rPr>
          <w:rFonts w:ascii="Arial" w:hAnsi="Arial" w:cs="Arial"/>
          <w:sz w:val="24"/>
          <w:szCs w:val="24"/>
        </w:rPr>
        <w:t xml:space="preserve"> и </w:t>
      </w:r>
      <w:r w:rsidR="00007143" w:rsidRPr="00AF277C">
        <w:rPr>
          <w:rFonts w:ascii="Arial" w:hAnsi="Arial" w:cs="Arial"/>
          <w:sz w:val="24"/>
          <w:szCs w:val="24"/>
        </w:rPr>
        <w:t xml:space="preserve">огрехи в работе информационных систем. </w:t>
      </w:r>
    </w:p>
    <w:p w14:paraId="7443560D" w14:textId="77777777" w:rsidR="007C17E6" w:rsidRPr="00AF277C" w:rsidRDefault="007C17E6" w:rsidP="007C17E6">
      <w:pPr>
        <w:widowControl w:val="0"/>
        <w:tabs>
          <w:tab w:val="left" w:pos="284"/>
          <w:tab w:val="left" w:pos="851"/>
        </w:tabs>
        <w:spacing w:after="0" w:line="288" w:lineRule="auto"/>
        <w:ind w:right="23" w:firstLine="851"/>
        <w:contextualSpacing/>
        <w:jc w:val="both"/>
        <w:rPr>
          <w:rFonts w:ascii="Arial" w:hAnsi="Arial" w:cs="Arial"/>
          <w:sz w:val="24"/>
          <w:szCs w:val="24"/>
        </w:rPr>
      </w:pPr>
    </w:p>
    <w:p w14:paraId="0486FDCE" w14:textId="28232364" w:rsidR="007C17E6" w:rsidRPr="00AF277C" w:rsidRDefault="007C17E6" w:rsidP="007C17E6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851"/>
        </w:tabs>
        <w:spacing w:after="0" w:line="288" w:lineRule="auto"/>
        <w:ind w:left="0" w:right="23"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AF277C">
        <w:rPr>
          <w:rFonts w:ascii="Arial" w:hAnsi="Arial" w:cs="Arial"/>
          <w:b/>
          <w:bCs/>
          <w:sz w:val="24"/>
          <w:szCs w:val="24"/>
        </w:rPr>
        <w:t>Предпринимаемые меры и проводимые мероприятия</w:t>
      </w:r>
    </w:p>
    <w:p w14:paraId="24EB8C5F" w14:textId="76A72017" w:rsidR="00272DDA" w:rsidRPr="00AF277C" w:rsidRDefault="00272DDA" w:rsidP="007C17E6">
      <w:pPr>
        <w:widowControl w:val="0"/>
        <w:tabs>
          <w:tab w:val="left" w:pos="284"/>
          <w:tab w:val="left" w:pos="851"/>
        </w:tabs>
        <w:spacing w:after="0" w:line="288" w:lineRule="auto"/>
        <w:ind w:right="23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В целях предотвращения коррупционных правонарушений как в самом Департаменте, так и в его структурных подразделениях </w:t>
      </w:r>
      <w:r w:rsidRPr="00AF277C">
        <w:rPr>
          <w:rFonts w:ascii="Arial" w:hAnsi="Arial" w:cs="Arial"/>
          <w:b/>
          <w:bCs/>
          <w:sz w:val="24"/>
          <w:szCs w:val="24"/>
        </w:rPr>
        <w:t>предусмотрен и реализуется</w:t>
      </w:r>
      <w:r w:rsidRPr="00AF277C">
        <w:rPr>
          <w:rFonts w:ascii="Arial" w:hAnsi="Arial" w:cs="Arial"/>
          <w:sz w:val="24"/>
          <w:szCs w:val="24"/>
        </w:rPr>
        <w:t xml:space="preserve"> </w:t>
      </w:r>
      <w:r w:rsidRPr="00AF277C">
        <w:rPr>
          <w:rFonts w:ascii="Arial" w:hAnsi="Arial" w:cs="Arial"/>
          <w:b/>
          <w:bCs/>
          <w:sz w:val="24"/>
          <w:szCs w:val="24"/>
        </w:rPr>
        <w:t>комплекс мер</w:t>
      </w:r>
      <w:r w:rsidR="00136E76" w:rsidRPr="00AF277C">
        <w:rPr>
          <w:rFonts w:ascii="Arial" w:hAnsi="Arial" w:cs="Arial"/>
          <w:b/>
          <w:bCs/>
          <w:sz w:val="24"/>
          <w:szCs w:val="24"/>
        </w:rPr>
        <w:t xml:space="preserve">, </w:t>
      </w:r>
      <w:r w:rsidR="00136E76" w:rsidRPr="00AF277C">
        <w:rPr>
          <w:rFonts w:ascii="Arial" w:hAnsi="Arial" w:cs="Arial"/>
          <w:sz w:val="24"/>
          <w:szCs w:val="24"/>
        </w:rPr>
        <w:t>в том числе</w:t>
      </w:r>
      <w:r w:rsidRPr="00AF277C">
        <w:rPr>
          <w:rFonts w:ascii="Arial" w:hAnsi="Arial" w:cs="Arial"/>
          <w:sz w:val="24"/>
          <w:szCs w:val="24"/>
        </w:rPr>
        <w:t>:</w:t>
      </w:r>
    </w:p>
    <w:p w14:paraId="07F540E3" w14:textId="7BE85150" w:rsidR="00136E76" w:rsidRPr="00AF277C" w:rsidRDefault="009A1B35" w:rsidP="007C17E6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851"/>
        </w:tabs>
        <w:spacing w:after="0" w:line="288" w:lineRule="auto"/>
        <w:ind w:left="0" w:right="23" w:firstLine="851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на </w:t>
      </w:r>
      <w:r w:rsidR="00136E76" w:rsidRPr="00AF277C">
        <w:rPr>
          <w:rFonts w:ascii="Arial" w:hAnsi="Arial" w:cs="Arial"/>
          <w:sz w:val="24"/>
          <w:szCs w:val="24"/>
        </w:rPr>
        <w:t>постоянно</w:t>
      </w:r>
      <w:r w:rsidRPr="00AF277C">
        <w:rPr>
          <w:rFonts w:ascii="Arial" w:hAnsi="Arial" w:cs="Arial"/>
          <w:sz w:val="24"/>
          <w:szCs w:val="24"/>
        </w:rPr>
        <w:t>й основе</w:t>
      </w:r>
      <w:r w:rsidR="00136E76" w:rsidRPr="00AF277C">
        <w:rPr>
          <w:rFonts w:ascii="Arial" w:hAnsi="Arial" w:cs="Arial"/>
          <w:sz w:val="24"/>
          <w:szCs w:val="24"/>
        </w:rPr>
        <w:t xml:space="preserve"> проводится анализ коррупционных рисков</w:t>
      </w:r>
      <w:r w:rsidR="00410DAA" w:rsidRPr="00AF277C">
        <w:rPr>
          <w:rFonts w:ascii="Arial" w:hAnsi="Arial" w:cs="Arial"/>
          <w:sz w:val="24"/>
          <w:szCs w:val="24"/>
        </w:rPr>
        <w:t>, позволяющий определить уязвимые места в деятельности Департамента, в 1 квартале 2022 года выявлены и отработаны 20 коррупционных рисков</w:t>
      </w:r>
      <w:r w:rsidRPr="00AF277C">
        <w:rPr>
          <w:rFonts w:ascii="Arial" w:hAnsi="Arial" w:cs="Arial"/>
          <w:sz w:val="24"/>
          <w:szCs w:val="24"/>
        </w:rPr>
        <w:t>.</w:t>
      </w:r>
      <w:r w:rsidR="00136E76" w:rsidRPr="00AF277C">
        <w:rPr>
          <w:rFonts w:ascii="Arial" w:hAnsi="Arial" w:cs="Arial"/>
          <w:sz w:val="24"/>
          <w:szCs w:val="24"/>
        </w:rPr>
        <w:t xml:space="preserve"> </w:t>
      </w:r>
      <w:r w:rsidR="00410DAA" w:rsidRPr="00AF277C">
        <w:rPr>
          <w:rFonts w:ascii="Arial" w:hAnsi="Arial" w:cs="Arial"/>
          <w:sz w:val="24"/>
          <w:szCs w:val="24"/>
        </w:rPr>
        <w:t>С</w:t>
      </w:r>
      <w:r w:rsidR="00136E76" w:rsidRPr="00AF277C">
        <w:rPr>
          <w:rFonts w:ascii="Arial" w:hAnsi="Arial" w:cs="Arial"/>
          <w:sz w:val="24"/>
          <w:szCs w:val="24"/>
        </w:rPr>
        <w:t xml:space="preserve"> 5 января по 31 марта текущего года Департаментом проведен </w:t>
      </w:r>
      <w:r w:rsidR="00136E76" w:rsidRPr="00AF277C">
        <w:rPr>
          <w:rFonts w:ascii="Arial" w:hAnsi="Arial" w:cs="Arial"/>
          <w:b/>
          <w:bCs/>
          <w:sz w:val="24"/>
          <w:szCs w:val="24"/>
        </w:rPr>
        <w:t>антикоррупционный мониторинг</w:t>
      </w:r>
      <w:r w:rsidR="001D4776" w:rsidRPr="00AF277C">
        <w:rPr>
          <w:rFonts w:ascii="Arial" w:hAnsi="Arial" w:cs="Arial"/>
          <w:b/>
          <w:bCs/>
          <w:sz w:val="24"/>
          <w:szCs w:val="24"/>
        </w:rPr>
        <w:t>,</w:t>
      </w:r>
      <w:r w:rsidR="00410DAA" w:rsidRPr="00AF277C">
        <w:rPr>
          <w:rFonts w:ascii="Arial" w:hAnsi="Arial" w:cs="Arial"/>
          <w:b/>
          <w:bCs/>
          <w:sz w:val="24"/>
          <w:szCs w:val="24"/>
        </w:rPr>
        <w:t xml:space="preserve"> </w:t>
      </w:r>
      <w:r w:rsidR="00410DAA" w:rsidRPr="00AF277C">
        <w:rPr>
          <w:rFonts w:ascii="Arial" w:hAnsi="Arial" w:cs="Arial"/>
          <w:sz w:val="24"/>
          <w:szCs w:val="24"/>
        </w:rPr>
        <w:lastRenderedPageBreak/>
        <w:t xml:space="preserve">в рамках которого </w:t>
      </w:r>
      <w:r w:rsidR="001D4776" w:rsidRPr="00AF277C">
        <w:rPr>
          <w:rFonts w:ascii="Arial" w:hAnsi="Arial" w:cs="Arial"/>
          <w:sz w:val="24"/>
          <w:szCs w:val="24"/>
        </w:rPr>
        <w:t xml:space="preserve">проанализированы причины и </w:t>
      </w:r>
      <w:r w:rsidR="00AF277C" w:rsidRPr="00AF277C">
        <w:rPr>
          <w:rFonts w:ascii="Arial" w:hAnsi="Arial" w:cs="Arial"/>
          <w:sz w:val="24"/>
          <w:szCs w:val="24"/>
        </w:rPr>
        <w:t>условия,</w:t>
      </w:r>
      <w:r w:rsidR="001D4776" w:rsidRPr="00AF277C">
        <w:rPr>
          <w:rFonts w:ascii="Arial" w:hAnsi="Arial" w:cs="Arial"/>
          <w:sz w:val="24"/>
          <w:szCs w:val="24"/>
        </w:rPr>
        <w:t xml:space="preserve"> поспособствовавшие привлечению к уголовной ответственности сотрудника УГД Турксибского района </w:t>
      </w:r>
      <w:r w:rsidR="00095F21" w:rsidRPr="00AF277C">
        <w:rPr>
          <w:rFonts w:ascii="Arial" w:hAnsi="Arial" w:cs="Arial"/>
          <w:sz w:val="24"/>
          <w:szCs w:val="24"/>
        </w:rPr>
        <w:t>и выработаны конкретные меры по недопущению подобных случаев</w:t>
      </w:r>
      <w:r w:rsidR="00136E76" w:rsidRPr="00AF277C">
        <w:rPr>
          <w:rFonts w:ascii="Arial" w:hAnsi="Arial" w:cs="Arial"/>
          <w:sz w:val="24"/>
          <w:szCs w:val="24"/>
        </w:rPr>
        <w:t>;</w:t>
      </w:r>
    </w:p>
    <w:p w14:paraId="7EA9E570" w14:textId="07118056" w:rsidR="00833D27" w:rsidRPr="00AF277C" w:rsidRDefault="00833D27" w:rsidP="009A1B35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851"/>
        </w:tabs>
        <w:spacing w:after="0" w:line="288" w:lineRule="auto"/>
        <w:ind w:left="0" w:right="23" w:firstLine="851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анализ и проверочные мероприятия по </w:t>
      </w:r>
      <w:r w:rsidRPr="00AF277C">
        <w:rPr>
          <w:rFonts w:ascii="Arial" w:hAnsi="Arial" w:cs="Arial"/>
          <w:b/>
          <w:bCs/>
          <w:sz w:val="24"/>
          <w:szCs w:val="24"/>
        </w:rPr>
        <w:t>денежным переводам на счета в Каспий банке</w:t>
      </w:r>
      <w:r w:rsidRPr="00AF277C">
        <w:rPr>
          <w:rFonts w:ascii="Arial" w:hAnsi="Arial" w:cs="Arial"/>
          <w:sz w:val="24"/>
          <w:szCs w:val="24"/>
        </w:rPr>
        <w:t xml:space="preserve"> работников органов государственных доходов по городу Алматы.</w:t>
      </w:r>
    </w:p>
    <w:p w14:paraId="48A51B65" w14:textId="6B47292F" w:rsidR="009925D5" w:rsidRPr="00AF277C" w:rsidRDefault="00833D27" w:rsidP="0078709A">
      <w:pPr>
        <w:widowControl w:val="0"/>
        <w:tabs>
          <w:tab w:val="left" w:pos="284"/>
          <w:tab w:val="left" w:pos="851"/>
        </w:tabs>
        <w:spacing w:after="0" w:line="288" w:lineRule="auto"/>
        <w:ind w:right="23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>Так, в соответствии с п. 6-1 ст. 50 Закона «О банках и банковской деятельности в РК» по запросу Департамента Каспий банк</w:t>
      </w:r>
      <w:r w:rsidR="009925D5" w:rsidRPr="00AF277C">
        <w:rPr>
          <w:rFonts w:ascii="Arial" w:hAnsi="Arial" w:cs="Arial"/>
          <w:sz w:val="24"/>
          <w:szCs w:val="24"/>
        </w:rPr>
        <w:t xml:space="preserve">ом </w:t>
      </w:r>
      <w:r w:rsidRPr="00AF277C">
        <w:rPr>
          <w:rFonts w:ascii="Arial" w:hAnsi="Arial" w:cs="Arial"/>
          <w:sz w:val="24"/>
          <w:szCs w:val="24"/>
        </w:rPr>
        <w:t>были предоставлен</w:t>
      </w:r>
      <w:r w:rsidR="009925D5" w:rsidRPr="00AF277C">
        <w:rPr>
          <w:rFonts w:ascii="Arial" w:hAnsi="Arial" w:cs="Arial"/>
          <w:sz w:val="24"/>
          <w:szCs w:val="24"/>
        </w:rPr>
        <w:t>ы</w:t>
      </w:r>
      <w:r w:rsidRPr="00AF277C">
        <w:rPr>
          <w:rFonts w:ascii="Arial" w:hAnsi="Arial" w:cs="Arial"/>
          <w:sz w:val="24"/>
          <w:szCs w:val="24"/>
        </w:rPr>
        <w:t xml:space="preserve"> выписки по текущим карточным счетам в отношении более 300</w:t>
      </w:r>
      <w:r w:rsidR="009925D5" w:rsidRPr="00AF277C">
        <w:rPr>
          <w:rFonts w:ascii="Arial" w:hAnsi="Arial" w:cs="Arial"/>
          <w:sz w:val="24"/>
          <w:szCs w:val="24"/>
        </w:rPr>
        <w:t xml:space="preserve"> наших</w:t>
      </w:r>
      <w:r w:rsidRPr="00AF277C">
        <w:rPr>
          <w:rFonts w:ascii="Arial" w:hAnsi="Arial" w:cs="Arial"/>
          <w:sz w:val="24"/>
          <w:szCs w:val="24"/>
        </w:rPr>
        <w:t xml:space="preserve"> сотрудников. </w:t>
      </w:r>
      <w:r w:rsidR="00272DDA" w:rsidRPr="00AF277C">
        <w:rPr>
          <w:rFonts w:ascii="Arial" w:hAnsi="Arial" w:cs="Arial"/>
          <w:sz w:val="24"/>
          <w:szCs w:val="24"/>
        </w:rPr>
        <w:t xml:space="preserve">По </w:t>
      </w:r>
      <w:r w:rsidR="009925D5" w:rsidRPr="00AF277C">
        <w:rPr>
          <w:rFonts w:ascii="Arial" w:hAnsi="Arial" w:cs="Arial"/>
          <w:sz w:val="24"/>
          <w:szCs w:val="24"/>
        </w:rPr>
        <w:t>итогам анализа и после проведенного служебного расследования главный специалист отдела администрирования ИП и физ. лиц УГД по Алатаускому району за совершение дисциплинарного проступка, дискредитирующего государственную службу уволен из органов госдоходов</w:t>
      </w:r>
      <w:r w:rsidR="00136E76" w:rsidRPr="00AF277C">
        <w:rPr>
          <w:rFonts w:ascii="Arial" w:hAnsi="Arial" w:cs="Arial"/>
          <w:sz w:val="24"/>
          <w:szCs w:val="24"/>
        </w:rPr>
        <w:t>;</w:t>
      </w:r>
      <w:r w:rsidR="009925D5" w:rsidRPr="00AF277C">
        <w:rPr>
          <w:rFonts w:ascii="Arial" w:hAnsi="Arial" w:cs="Arial"/>
          <w:sz w:val="24"/>
          <w:szCs w:val="24"/>
        </w:rPr>
        <w:t xml:space="preserve"> </w:t>
      </w:r>
    </w:p>
    <w:p w14:paraId="1C39B194" w14:textId="4387E3BF" w:rsidR="00272DDA" w:rsidRPr="00AF277C" w:rsidRDefault="009925D5" w:rsidP="0078709A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spacing w:after="0" w:line="288" w:lineRule="auto"/>
        <w:ind w:left="0" w:right="23" w:firstLine="851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проверки на предмет </w:t>
      </w:r>
      <w:r w:rsidRPr="00AF277C">
        <w:rPr>
          <w:rFonts w:ascii="Arial" w:hAnsi="Arial" w:cs="Arial"/>
          <w:b/>
          <w:bCs/>
          <w:sz w:val="24"/>
          <w:szCs w:val="24"/>
        </w:rPr>
        <w:t>занятия государственными служащими коммерческой деятельностью</w:t>
      </w:r>
      <w:r w:rsidRPr="00AF277C">
        <w:rPr>
          <w:rFonts w:ascii="Arial" w:hAnsi="Arial" w:cs="Arial"/>
          <w:sz w:val="24"/>
          <w:szCs w:val="24"/>
        </w:rPr>
        <w:t xml:space="preserve"> в нарушение законодательства о госслужбе и противодействия коррупции</w:t>
      </w:r>
      <w:r w:rsidR="00136E76" w:rsidRPr="00AF277C">
        <w:rPr>
          <w:rFonts w:ascii="Arial" w:hAnsi="Arial" w:cs="Arial"/>
          <w:sz w:val="24"/>
          <w:szCs w:val="24"/>
        </w:rPr>
        <w:t xml:space="preserve"> в</w:t>
      </w:r>
      <w:r w:rsidR="00272DDA" w:rsidRPr="00AF277C">
        <w:rPr>
          <w:rFonts w:ascii="Arial" w:hAnsi="Arial" w:cs="Arial"/>
          <w:sz w:val="24"/>
          <w:szCs w:val="24"/>
        </w:rPr>
        <w:t>ыявлен</w:t>
      </w:r>
      <w:r w:rsidR="00136E76" w:rsidRPr="00AF277C">
        <w:rPr>
          <w:rFonts w:ascii="Arial" w:hAnsi="Arial" w:cs="Arial"/>
          <w:sz w:val="24"/>
          <w:szCs w:val="24"/>
        </w:rPr>
        <w:t xml:space="preserve">о </w:t>
      </w:r>
      <w:r w:rsidR="001D4776" w:rsidRPr="00AF277C">
        <w:rPr>
          <w:rFonts w:ascii="Arial" w:hAnsi="Arial" w:cs="Arial"/>
          <w:sz w:val="24"/>
          <w:szCs w:val="24"/>
        </w:rPr>
        <w:t>4 факта</w:t>
      </w:r>
      <w:r w:rsidR="00136E76" w:rsidRPr="00AF277C">
        <w:rPr>
          <w:rFonts w:ascii="Arial" w:hAnsi="Arial" w:cs="Arial"/>
          <w:sz w:val="24"/>
          <w:szCs w:val="24"/>
        </w:rPr>
        <w:t>;</w:t>
      </w:r>
    </w:p>
    <w:p w14:paraId="49630398" w14:textId="672CAB10" w:rsidR="005832F1" w:rsidRPr="00AF277C" w:rsidRDefault="0078709A" w:rsidP="0078709A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spacing w:after="0" w:line="288" w:lineRule="auto"/>
        <w:ind w:left="0" w:right="23" w:firstLine="851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>в целях профилактики, предупреждения и пресечения коррупционных правонарушений и преступлений проводятся брифинги</w:t>
      </w:r>
      <w:r w:rsidR="004473A7" w:rsidRPr="00AF277C">
        <w:rPr>
          <w:rFonts w:ascii="Arial" w:hAnsi="Arial" w:cs="Arial"/>
          <w:sz w:val="24"/>
          <w:szCs w:val="24"/>
        </w:rPr>
        <w:t>, заседания</w:t>
      </w:r>
      <w:r w:rsidRPr="00AF277C">
        <w:rPr>
          <w:rFonts w:ascii="Arial" w:hAnsi="Arial" w:cs="Arial"/>
          <w:sz w:val="24"/>
          <w:szCs w:val="24"/>
        </w:rPr>
        <w:t xml:space="preserve">, в том числе совместно с </w:t>
      </w:r>
      <w:r w:rsidR="005832F1" w:rsidRPr="00AF277C">
        <w:rPr>
          <w:rFonts w:ascii="Arial" w:hAnsi="Arial" w:cs="Arial"/>
          <w:sz w:val="24"/>
          <w:szCs w:val="24"/>
        </w:rPr>
        <w:t>Антикоррупционной службой</w:t>
      </w:r>
      <w:r w:rsidR="0025231D" w:rsidRPr="00AF277C">
        <w:rPr>
          <w:rFonts w:ascii="Arial" w:hAnsi="Arial" w:cs="Arial"/>
          <w:sz w:val="24"/>
          <w:szCs w:val="24"/>
        </w:rPr>
        <w:t>. К</w:t>
      </w:r>
      <w:r w:rsidR="005832F1" w:rsidRPr="00AF277C">
        <w:rPr>
          <w:rFonts w:ascii="Arial" w:hAnsi="Arial" w:cs="Arial"/>
          <w:sz w:val="24"/>
          <w:szCs w:val="24"/>
        </w:rPr>
        <w:t xml:space="preserve"> примеру, 4 и 11 февраля т.г. в Департаменте проведены расширенные заседания с участием работников Антикора;</w:t>
      </w:r>
    </w:p>
    <w:p w14:paraId="414136BA" w14:textId="2359C048" w:rsidR="00173000" w:rsidRPr="00AF277C" w:rsidRDefault="005832F1" w:rsidP="00173000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spacing w:after="0" w:line="288" w:lineRule="auto"/>
        <w:ind w:left="0" w:right="23" w:firstLine="851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личному составу разъясняется </w:t>
      </w:r>
      <w:r w:rsidR="00173000" w:rsidRPr="00AF277C">
        <w:rPr>
          <w:rFonts w:ascii="Arial" w:hAnsi="Arial" w:cs="Arial"/>
          <w:sz w:val="24"/>
          <w:szCs w:val="24"/>
        </w:rPr>
        <w:t>вопросы соблюдения этических норм и профилактики коррупционных правонарушений</w:t>
      </w:r>
      <w:r w:rsidR="0025231D" w:rsidRPr="00AF277C">
        <w:rPr>
          <w:rFonts w:ascii="Arial" w:hAnsi="Arial" w:cs="Arial"/>
          <w:sz w:val="24"/>
          <w:szCs w:val="24"/>
        </w:rPr>
        <w:t>. Проведены выездные совещания во всех РУГД и ТП</w:t>
      </w:r>
      <w:r w:rsidR="007155B1" w:rsidRPr="00AF277C">
        <w:rPr>
          <w:rFonts w:ascii="Arial" w:hAnsi="Arial" w:cs="Arial"/>
          <w:sz w:val="24"/>
          <w:szCs w:val="24"/>
        </w:rPr>
        <w:t xml:space="preserve"> с </w:t>
      </w:r>
      <w:r w:rsidR="00173000" w:rsidRPr="00AF277C">
        <w:rPr>
          <w:rFonts w:ascii="Arial" w:hAnsi="Arial" w:cs="Arial"/>
          <w:sz w:val="24"/>
          <w:szCs w:val="24"/>
        </w:rPr>
        <w:t xml:space="preserve">участием руководства Антикоррупционной службы г.Алматы и </w:t>
      </w:r>
      <w:r w:rsidR="007155B1" w:rsidRPr="00AF277C">
        <w:rPr>
          <w:rFonts w:ascii="Arial" w:hAnsi="Arial" w:cs="Arial"/>
          <w:sz w:val="24"/>
          <w:szCs w:val="24"/>
        </w:rPr>
        <w:t>в</w:t>
      </w:r>
      <w:r w:rsidR="0025231D" w:rsidRPr="00AF277C">
        <w:rPr>
          <w:rFonts w:ascii="Arial" w:hAnsi="Arial" w:cs="Arial"/>
          <w:sz w:val="24"/>
          <w:szCs w:val="24"/>
        </w:rPr>
        <w:t>етеран</w:t>
      </w:r>
      <w:r w:rsidR="007155B1" w:rsidRPr="00AF277C">
        <w:rPr>
          <w:rFonts w:ascii="Arial" w:hAnsi="Arial" w:cs="Arial"/>
          <w:sz w:val="24"/>
          <w:szCs w:val="24"/>
        </w:rPr>
        <w:t>ов</w:t>
      </w:r>
      <w:r w:rsidR="0025231D" w:rsidRPr="00AF277C">
        <w:rPr>
          <w:rFonts w:ascii="Arial" w:hAnsi="Arial" w:cs="Arial"/>
          <w:sz w:val="24"/>
          <w:szCs w:val="24"/>
        </w:rPr>
        <w:t xml:space="preserve"> органов госдоходов, </w:t>
      </w:r>
      <w:r w:rsidR="00173000" w:rsidRPr="00AF277C">
        <w:rPr>
          <w:rFonts w:ascii="Arial" w:hAnsi="Arial" w:cs="Arial"/>
          <w:sz w:val="24"/>
          <w:szCs w:val="24"/>
        </w:rPr>
        <w:t>запланировано</w:t>
      </w:r>
      <w:r w:rsidR="0025231D" w:rsidRPr="00AF277C">
        <w:rPr>
          <w:rFonts w:ascii="Arial" w:hAnsi="Arial" w:cs="Arial"/>
          <w:sz w:val="24"/>
          <w:szCs w:val="24"/>
        </w:rPr>
        <w:t xml:space="preserve"> проведение </w:t>
      </w:r>
      <w:r w:rsidR="00173000" w:rsidRPr="00AF277C">
        <w:rPr>
          <w:rFonts w:ascii="Arial" w:hAnsi="Arial" w:cs="Arial"/>
          <w:sz w:val="24"/>
          <w:szCs w:val="24"/>
        </w:rPr>
        <w:t xml:space="preserve">подобных </w:t>
      </w:r>
      <w:r w:rsidR="0025231D" w:rsidRPr="00AF277C">
        <w:rPr>
          <w:rFonts w:ascii="Arial" w:hAnsi="Arial" w:cs="Arial"/>
          <w:sz w:val="24"/>
          <w:szCs w:val="24"/>
        </w:rPr>
        <w:t xml:space="preserve">встреч с </w:t>
      </w:r>
      <w:r w:rsidR="00173000" w:rsidRPr="00AF277C">
        <w:rPr>
          <w:rFonts w:ascii="Arial" w:hAnsi="Arial" w:cs="Arial"/>
          <w:sz w:val="24"/>
          <w:szCs w:val="24"/>
        </w:rPr>
        <w:t xml:space="preserve">участием </w:t>
      </w:r>
      <w:r w:rsidR="0025231D" w:rsidRPr="00AF277C">
        <w:rPr>
          <w:rFonts w:ascii="Arial" w:hAnsi="Arial" w:cs="Arial"/>
          <w:sz w:val="24"/>
          <w:szCs w:val="24"/>
        </w:rPr>
        <w:t>родител</w:t>
      </w:r>
      <w:r w:rsidR="00173000" w:rsidRPr="00AF277C">
        <w:rPr>
          <w:rFonts w:ascii="Arial" w:hAnsi="Arial" w:cs="Arial"/>
          <w:sz w:val="24"/>
          <w:szCs w:val="24"/>
        </w:rPr>
        <w:t>ей</w:t>
      </w:r>
      <w:r w:rsidR="0025231D" w:rsidRPr="00AF277C">
        <w:rPr>
          <w:rFonts w:ascii="Arial" w:hAnsi="Arial" w:cs="Arial"/>
          <w:sz w:val="24"/>
          <w:szCs w:val="24"/>
        </w:rPr>
        <w:t xml:space="preserve"> молодых работников Департамента</w:t>
      </w:r>
      <w:r w:rsidRPr="00AF277C">
        <w:rPr>
          <w:rFonts w:ascii="Arial" w:hAnsi="Arial" w:cs="Arial"/>
          <w:sz w:val="24"/>
          <w:szCs w:val="24"/>
        </w:rPr>
        <w:t>;</w:t>
      </w:r>
      <w:r w:rsidR="00173000" w:rsidRPr="00AF277C">
        <w:rPr>
          <w:rFonts w:ascii="Arial" w:hAnsi="Arial" w:cs="Arial"/>
          <w:sz w:val="24"/>
          <w:szCs w:val="24"/>
        </w:rPr>
        <w:t xml:space="preserve"> </w:t>
      </w:r>
    </w:p>
    <w:p w14:paraId="61901C00" w14:textId="156EC58A" w:rsidR="0078709A" w:rsidRPr="00AF277C" w:rsidRDefault="00173000" w:rsidP="0078709A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spacing w:after="0" w:line="288" w:lineRule="auto"/>
        <w:ind w:left="0" w:right="23" w:firstLine="851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>в подразделениях Департамента и РУГД проведены анонимные анкетирования, по результатам которых разработаны конкретные рекомендации по вопросам, требующим особого внимания;</w:t>
      </w:r>
    </w:p>
    <w:p w14:paraId="1040E39C" w14:textId="77777777" w:rsidR="004473A7" w:rsidRPr="00AF277C" w:rsidRDefault="005832F1" w:rsidP="004473A7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spacing w:after="0" w:line="288" w:lineRule="auto"/>
        <w:ind w:left="0" w:right="23" w:firstLine="851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>руководителями районных органов государственных доходов проводится личная беседа и инструктаж по соблюдению требований Конституции и Законов Республики Казахстан, в том числе «О противодействии коррупции», «О государственной службе», «Этического Кодекса государственных служащих РК с</w:t>
      </w:r>
      <w:r w:rsidR="0078709A" w:rsidRPr="00AF277C">
        <w:rPr>
          <w:rFonts w:ascii="Arial" w:hAnsi="Arial" w:cs="Arial"/>
          <w:sz w:val="24"/>
          <w:szCs w:val="24"/>
        </w:rPr>
        <w:t>о вновь принятыми на государственную службу работниками</w:t>
      </w:r>
      <w:r w:rsidRPr="00AF277C">
        <w:rPr>
          <w:rFonts w:ascii="Arial" w:hAnsi="Arial" w:cs="Arial"/>
          <w:sz w:val="24"/>
          <w:szCs w:val="24"/>
        </w:rPr>
        <w:t>;</w:t>
      </w:r>
    </w:p>
    <w:p w14:paraId="6147D56A" w14:textId="0988A378" w:rsidR="0078317F" w:rsidRPr="00AF277C" w:rsidRDefault="004473A7" w:rsidP="007C17E6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spacing w:after="0" w:line="288" w:lineRule="auto"/>
        <w:ind w:left="0" w:right="23" w:firstLine="851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>р</w:t>
      </w:r>
      <w:r w:rsidR="00272DDA" w:rsidRPr="00AF277C">
        <w:rPr>
          <w:rFonts w:ascii="Arial" w:hAnsi="Arial" w:cs="Arial"/>
          <w:sz w:val="24"/>
          <w:szCs w:val="24"/>
        </w:rPr>
        <w:t xml:space="preserve">азмещено 45 публикаций в СМИ на антикоррупционную тематику.    </w:t>
      </w:r>
    </w:p>
    <w:p w14:paraId="0AACB252" w14:textId="5FADBC5B" w:rsidR="0078317F" w:rsidRPr="00AF277C" w:rsidRDefault="00272DDA" w:rsidP="0078317F">
      <w:pPr>
        <w:pStyle w:val="a3"/>
        <w:widowControl w:val="0"/>
        <w:numPr>
          <w:ilvl w:val="0"/>
          <w:numId w:val="6"/>
        </w:numPr>
        <w:tabs>
          <w:tab w:val="left" w:pos="284"/>
          <w:tab w:val="left" w:pos="851"/>
        </w:tabs>
        <w:spacing w:after="0" w:line="288" w:lineRule="auto"/>
        <w:ind w:left="0" w:right="23" w:firstLine="851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 </w:t>
      </w:r>
      <w:r w:rsidR="0078317F" w:rsidRPr="00AF277C">
        <w:rPr>
          <w:rFonts w:ascii="Arial" w:hAnsi="Arial" w:cs="Arial"/>
          <w:sz w:val="24"/>
          <w:szCs w:val="24"/>
        </w:rPr>
        <w:t>в целях реализации Концепции антикоррупционной политики в части проведения информационной работы на уровне различных целевых групп по изменению ценностей в обществе и повышению антикорупционной культуры накануне 1 июня - Международного дня защиты детей с 29 апреля по 24 мая 2022 года Департамент государственных доходов города Алматы совместно с Департаментом по противодействию коррупции города Алматы при поддержке Акимата города Алматы проводится конкурс детского творчества #БІРГЕДАМУҮШІН #ВМЕСТЕКРАЗВИТИЮ.</w:t>
      </w:r>
    </w:p>
    <w:p w14:paraId="3D603AED" w14:textId="271FDABB" w:rsidR="0078317F" w:rsidRPr="00AF277C" w:rsidRDefault="0078317F" w:rsidP="007831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Основным направлением проведения детского конкурса является ориентация детей в вопросах налогообложения, таможенного дела, формирование </w:t>
      </w:r>
      <w:r w:rsidRPr="00AF277C">
        <w:rPr>
          <w:rFonts w:ascii="Arial" w:hAnsi="Arial" w:cs="Arial"/>
          <w:sz w:val="24"/>
          <w:szCs w:val="24"/>
        </w:rPr>
        <w:lastRenderedPageBreak/>
        <w:t>антикоррупционного мировоззрения, а также привитие нравственных качеств, как добропорядочность и отзывчивость.</w:t>
      </w:r>
    </w:p>
    <w:p w14:paraId="1B5FF852" w14:textId="77777777" w:rsidR="00F01179" w:rsidRPr="00AF277C" w:rsidRDefault="00F01179" w:rsidP="00F01179">
      <w:pPr>
        <w:pStyle w:val="a3"/>
        <w:widowControl w:val="0"/>
        <w:numPr>
          <w:ilvl w:val="0"/>
          <w:numId w:val="8"/>
        </w:numPr>
        <w:tabs>
          <w:tab w:val="left" w:pos="284"/>
          <w:tab w:val="left" w:pos="851"/>
        </w:tabs>
        <w:spacing w:after="0" w:line="288" w:lineRule="auto"/>
        <w:ind w:left="0" w:right="23" w:firstLine="851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F277C">
        <w:rPr>
          <w:rFonts w:ascii="Arial" w:hAnsi="Arial" w:cs="Arial"/>
          <w:b/>
          <w:bCs/>
          <w:sz w:val="24"/>
          <w:szCs w:val="24"/>
        </w:rPr>
        <w:t>Цифровизация</w:t>
      </w:r>
    </w:p>
    <w:p w14:paraId="3A90E665" w14:textId="620600F7" w:rsidR="00B82BFB" w:rsidRPr="00AF277C" w:rsidRDefault="007C17E6" w:rsidP="00F01179">
      <w:pPr>
        <w:widowControl w:val="0"/>
        <w:tabs>
          <w:tab w:val="left" w:pos="284"/>
          <w:tab w:val="left" w:pos="851"/>
        </w:tabs>
        <w:spacing w:after="0" w:line="288" w:lineRule="auto"/>
        <w:ind w:right="23" w:firstLine="851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В своей работе, мы все больше убеждаемся в том, что наиболее эффективным </w:t>
      </w:r>
      <w:r w:rsidR="00717F73" w:rsidRPr="00AF277C">
        <w:rPr>
          <w:rFonts w:ascii="Arial" w:hAnsi="Arial" w:cs="Arial"/>
          <w:sz w:val="24"/>
          <w:szCs w:val="24"/>
        </w:rPr>
        <w:t>инструменто</w:t>
      </w:r>
      <w:r w:rsidRPr="00AF277C">
        <w:rPr>
          <w:rFonts w:ascii="Arial" w:hAnsi="Arial" w:cs="Arial"/>
          <w:sz w:val="24"/>
          <w:szCs w:val="24"/>
        </w:rPr>
        <w:t>м</w:t>
      </w:r>
      <w:r w:rsidR="00717F73" w:rsidRPr="00AF277C">
        <w:rPr>
          <w:rFonts w:ascii="Arial" w:hAnsi="Arial" w:cs="Arial"/>
          <w:sz w:val="24"/>
          <w:szCs w:val="24"/>
        </w:rPr>
        <w:t xml:space="preserve">, направленного на предупреждение коррупционных правонарушений является перевод предоставления </w:t>
      </w:r>
      <w:r w:rsidR="00717F73" w:rsidRPr="00AF277C">
        <w:rPr>
          <w:rFonts w:ascii="Arial" w:hAnsi="Arial" w:cs="Arial"/>
          <w:b/>
          <w:bCs/>
          <w:sz w:val="24"/>
          <w:szCs w:val="24"/>
        </w:rPr>
        <w:t>государственных услуг в цифровой формат</w:t>
      </w:r>
      <w:r w:rsidR="00717F73" w:rsidRPr="00AF277C">
        <w:rPr>
          <w:rFonts w:ascii="Arial" w:hAnsi="Arial" w:cs="Arial"/>
          <w:sz w:val="24"/>
          <w:szCs w:val="24"/>
        </w:rPr>
        <w:t>, исключив при этом вмешательство человеческого фактора.</w:t>
      </w:r>
    </w:p>
    <w:p w14:paraId="0DEC0458" w14:textId="689890E2" w:rsidR="00F01179" w:rsidRPr="00AF277C" w:rsidRDefault="00034650" w:rsidP="00F01179">
      <w:pPr>
        <w:widowControl w:val="0"/>
        <w:tabs>
          <w:tab w:val="left" w:pos="284"/>
          <w:tab w:val="left" w:pos="851"/>
        </w:tabs>
        <w:spacing w:after="0" w:line="288" w:lineRule="auto"/>
        <w:ind w:right="23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 xml:space="preserve">В повседневную жизнь наших налогоплательщиков успешно вошло мобильное приложение </w:t>
      </w:r>
      <w:r w:rsidRPr="00AF277C">
        <w:rPr>
          <w:rFonts w:ascii="Arial" w:hAnsi="Arial" w:cs="Arial"/>
          <w:b/>
          <w:bCs/>
          <w:sz w:val="24"/>
          <w:szCs w:val="24"/>
        </w:rPr>
        <w:t>«E-Salyq Азамат»</w:t>
      </w:r>
      <w:r w:rsidRPr="00AF277C">
        <w:rPr>
          <w:rFonts w:ascii="Arial" w:hAnsi="Arial" w:cs="Arial"/>
          <w:sz w:val="24"/>
          <w:szCs w:val="24"/>
        </w:rPr>
        <w:t xml:space="preserve">. Количество зарегистрированных пользователей выросло до </w:t>
      </w:r>
      <w:r w:rsidR="00542516" w:rsidRPr="00AF277C">
        <w:rPr>
          <w:rFonts w:ascii="Arial" w:hAnsi="Arial" w:cs="Arial"/>
          <w:sz w:val="24"/>
          <w:szCs w:val="24"/>
        </w:rPr>
        <w:t>121 183</w:t>
      </w:r>
      <w:r w:rsidRPr="00AF277C">
        <w:rPr>
          <w:rFonts w:ascii="Arial" w:hAnsi="Arial" w:cs="Arial"/>
          <w:sz w:val="24"/>
          <w:szCs w:val="24"/>
        </w:rPr>
        <w:t xml:space="preserve">. </w:t>
      </w:r>
    </w:p>
    <w:p w14:paraId="653562B9" w14:textId="51973C3F" w:rsidR="007A1A83" w:rsidRPr="00AF277C" w:rsidRDefault="00F97E8B" w:rsidP="007A1A83">
      <w:pPr>
        <w:widowControl w:val="0"/>
        <w:tabs>
          <w:tab w:val="left" w:pos="284"/>
          <w:tab w:val="left" w:pos="851"/>
        </w:tabs>
        <w:spacing w:after="0" w:line="288" w:lineRule="auto"/>
        <w:ind w:right="23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>Департаментом активно разъясняется предпринимателям о наличии и удобстве применения недавно внедренного мобильного приложения «E-Salyq-business»</w:t>
      </w:r>
      <w:r w:rsidR="007A1A83" w:rsidRPr="00AF277C">
        <w:rPr>
          <w:rFonts w:ascii="Arial" w:hAnsi="Arial" w:cs="Arial"/>
          <w:sz w:val="24"/>
          <w:szCs w:val="24"/>
        </w:rPr>
        <w:t xml:space="preserve"> (зарегистрировано </w:t>
      </w:r>
      <w:r w:rsidR="00542516" w:rsidRPr="00AF277C">
        <w:rPr>
          <w:rFonts w:ascii="Arial" w:hAnsi="Arial" w:cs="Arial"/>
          <w:sz w:val="24"/>
          <w:szCs w:val="24"/>
        </w:rPr>
        <w:t>5901 ИП)</w:t>
      </w:r>
      <w:r w:rsidR="0078317F" w:rsidRPr="00AF277C">
        <w:rPr>
          <w:rFonts w:ascii="Arial" w:hAnsi="Arial" w:cs="Arial"/>
          <w:sz w:val="24"/>
          <w:szCs w:val="24"/>
        </w:rPr>
        <w:t>, к</w:t>
      </w:r>
      <w:r w:rsidRPr="00AF277C">
        <w:rPr>
          <w:rFonts w:ascii="Arial" w:hAnsi="Arial" w:cs="Arial"/>
          <w:sz w:val="24"/>
          <w:szCs w:val="24"/>
        </w:rPr>
        <w:t>оторый позволяет не только упростить им исполнение своих налоговых обязательств, но и оградить от чрезмерного вмешательства налоговиков в их хозяйственную деятельность. И этот фактор счита</w:t>
      </w:r>
      <w:r w:rsidR="0025231D" w:rsidRPr="00AF277C">
        <w:rPr>
          <w:rFonts w:ascii="Arial" w:hAnsi="Arial" w:cs="Arial"/>
          <w:sz w:val="24"/>
          <w:szCs w:val="24"/>
        </w:rPr>
        <w:t>ем</w:t>
      </w:r>
      <w:r w:rsidRPr="00AF277C">
        <w:rPr>
          <w:rFonts w:ascii="Arial" w:hAnsi="Arial" w:cs="Arial"/>
          <w:sz w:val="24"/>
          <w:szCs w:val="24"/>
        </w:rPr>
        <w:t xml:space="preserve"> важной антикоррупционной мерой.</w:t>
      </w:r>
      <w:r w:rsidR="007A1A83" w:rsidRPr="00AF277C">
        <w:rPr>
          <w:rFonts w:ascii="Arial" w:hAnsi="Arial" w:cs="Arial"/>
          <w:sz w:val="24"/>
          <w:szCs w:val="24"/>
        </w:rPr>
        <w:t xml:space="preserve"> </w:t>
      </w:r>
    </w:p>
    <w:p w14:paraId="76B60660" w14:textId="498271BF" w:rsidR="0078317F" w:rsidRPr="00AF277C" w:rsidRDefault="0025231D" w:rsidP="007A1A83">
      <w:pPr>
        <w:widowControl w:val="0"/>
        <w:tabs>
          <w:tab w:val="left" w:pos="284"/>
          <w:tab w:val="left" w:pos="851"/>
        </w:tabs>
        <w:spacing w:after="0" w:line="288" w:lineRule="auto"/>
        <w:ind w:right="23" w:firstLine="851"/>
        <w:contextualSpacing/>
        <w:jc w:val="both"/>
        <w:rPr>
          <w:rFonts w:ascii="Arial" w:hAnsi="Arial" w:cs="Arial"/>
          <w:sz w:val="24"/>
          <w:szCs w:val="24"/>
          <w:lang w:val="kk-KZ"/>
        </w:rPr>
      </w:pPr>
      <w:r w:rsidRPr="00AF277C">
        <w:rPr>
          <w:rFonts w:ascii="Arial" w:hAnsi="Arial" w:cs="Arial"/>
          <w:sz w:val="24"/>
          <w:szCs w:val="24"/>
        </w:rPr>
        <w:t xml:space="preserve">В этом году из оказанных порядка </w:t>
      </w:r>
      <w:r w:rsidR="0078317F" w:rsidRPr="00AF277C">
        <w:rPr>
          <w:rFonts w:ascii="Arial" w:hAnsi="Arial" w:cs="Arial"/>
          <w:sz w:val="24"/>
          <w:szCs w:val="24"/>
        </w:rPr>
        <w:t xml:space="preserve">1 млн. госуслуг, </w:t>
      </w:r>
      <w:r w:rsidRPr="00AF277C">
        <w:rPr>
          <w:rFonts w:ascii="Arial" w:hAnsi="Arial" w:cs="Arial"/>
          <w:sz w:val="24"/>
          <w:szCs w:val="24"/>
        </w:rPr>
        <w:t>99%</w:t>
      </w:r>
      <w:r w:rsidR="0078317F" w:rsidRPr="00AF277C">
        <w:rPr>
          <w:rFonts w:ascii="Arial" w:hAnsi="Arial" w:cs="Arial"/>
          <w:sz w:val="24"/>
          <w:szCs w:val="24"/>
        </w:rPr>
        <w:t xml:space="preserve"> </w:t>
      </w:r>
      <w:r w:rsidRPr="00AF277C">
        <w:rPr>
          <w:rFonts w:ascii="Arial" w:hAnsi="Arial" w:cs="Arial"/>
          <w:sz w:val="24"/>
          <w:szCs w:val="24"/>
        </w:rPr>
        <w:t xml:space="preserve">было оказано </w:t>
      </w:r>
      <w:r w:rsidR="0078317F" w:rsidRPr="00AF277C">
        <w:rPr>
          <w:rFonts w:ascii="Arial" w:hAnsi="Arial" w:cs="Arial"/>
          <w:sz w:val="24"/>
          <w:szCs w:val="24"/>
        </w:rPr>
        <w:t>в электронном виде.</w:t>
      </w:r>
      <w:r w:rsidR="0078317F" w:rsidRPr="00AF277C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2ED822D1" w14:textId="6DF5A0B8" w:rsidR="0078317F" w:rsidRPr="00AF277C" w:rsidRDefault="007155B1" w:rsidP="007831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>61,4% таможенных деклараций выпущены в зеленом коридоре, т.е. без участия должностных лиц Департамента</w:t>
      </w:r>
      <w:r w:rsidR="0078317F" w:rsidRPr="00AF277C">
        <w:rPr>
          <w:rFonts w:ascii="Arial" w:hAnsi="Arial" w:cs="Arial"/>
          <w:sz w:val="24"/>
          <w:szCs w:val="24"/>
        </w:rPr>
        <w:t xml:space="preserve">. </w:t>
      </w:r>
    </w:p>
    <w:p w14:paraId="34BC6BD7" w14:textId="40EF1FA0" w:rsidR="0078317F" w:rsidRPr="00AF277C" w:rsidRDefault="0078317F" w:rsidP="007831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F277C">
        <w:rPr>
          <w:rFonts w:ascii="Arial" w:hAnsi="Arial" w:cs="Arial"/>
          <w:sz w:val="24"/>
          <w:szCs w:val="24"/>
        </w:rPr>
        <w:t>В целях предупреждения и предотвращения коррупционных проявлений</w:t>
      </w:r>
      <w:r w:rsidR="00223509" w:rsidRPr="00AF277C">
        <w:rPr>
          <w:rFonts w:ascii="Arial" w:hAnsi="Arial" w:cs="Arial"/>
          <w:sz w:val="24"/>
          <w:szCs w:val="24"/>
        </w:rPr>
        <w:t>,</w:t>
      </w:r>
      <w:r w:rsidRPr="00AF277C">
        <w:rPr>
          <w:rFonts w:ascii="Arial" w:hAnsi="Arial" w:cs="Arial"/>
          <w:sz w:val="24"/>
          <w:szCs w:val="24"/>
        </w:rPr>
        <w:t xml:space="preserve"> помещения департамента, в которых происходит взаимодействие работников органов госдоходов с услуг</w:t>
      </w:r>
      <w:r w:rsidRPr="00AF277C">
        <w:rPr>
          <w:rFonts w:ascii="Arial" w:hAnsi="Arial" w:cs="Arial"/>
          <w:sz w:val="24"/>
          <w:szCs w:val="24"/>
          <w:lang w:val="kk-KZ"/>
        </w:rPr>
        <w:t>о</w:t>
      </w:r>
      <w:r w:rsidRPr="00AF277C">
        <w:rPr>
          <w:rFonts w:ascii="Arial" w:hAnsi="Arial" w:cs="Arial"/>
          <w:sz w:val="24"/>
          <w:szCs w:val="24"/>
        </w:rPr>
        <w:t xml:space="preserve">получателями, оснащены системой видеонаблюдения, посредством чего ведется постоянный мониторинг Ситуационным центром Комитета госдоходов. </w:t>
      </w:r>
      <w:r w:rsidR="00223509" w:rsidRPr="00AF277C">
        <w:rPr>
          <w:rFonts w:ascii="Arial" w:hAnsi="Arial" w:cs="Arial"/>
          <w:sz w:val="24"/>
          <w:szCs w:val="24"/>
        </w:rPr>
        <w:t>Сотрудники</w:t>
      </w:r>
      <w:r w:rsidRPr="00AF277C">
        <w:rPr>
          <w:rFonts w:ascii="Arial" w:hAnsi="Arial" w:cs="Arial"/>
          <w:sz w:val="24"/>
          <w:szCs w:val="24"/>
        </w:rPr>
        <w:t xml:space="preserve"> департамента при проведении таможенного досмотра также оснащаются видеорегистраторами, изображение с которых передается напрямую в вышеуказанный центр. В настоящее время, </w:t>
      </w:r>
      <w:r w:rsidR="00223509" w:rsidRPr="00AF277C">
        <w:rPr>
          <w:rFonts w:ascii="Arial" w:hAnsi="Arial" w:cs="Arial"/>
          <w:sz w:val="24"/>
          <w:szCs w:val="24"/>
        </w:rPr>
        <w:t xml:space="preserve">также </w:t>
      </w:r>
      <w:r w:rsidRPr="00AF277C">
        <w:rPr>
          <w:rFonts w:ascii="Arial" w:hAnsi="Arial" w:cs="Arial"/>
          <w:sz w:val="24"/>
          <w:szCs w:val="24"/>
        </w:rPr>
        <w:t xml:space="preserve">решается вопрос обеспечения сотрудников таможенного поста «Жетысу», работающих в пассажирском терминале Международного аэропорта Алматы, видеорегистраторами. </w:t>
      </w:r>
    </w:p>
    <w:p w14:paraId="0D92DB57" w14:textId="77777777" w:rsidR="00542516" w:rsidRPr="00AF277C" w:rsidRDefault="00681F00" w:rsidP="00542516">
      <w:pPr>
        <w:pStyle w:val="a3"/>
        <w:widowControl w:val="0"/>
        <w:pBdr>
          <w:bottom w:val="single" w:sz="4" w:space="0" w:color="FFFFFF"/>
        </w:pBdr>
        <w:adjustRightInd w:val="0"/>
        <w:spacing w:after="0" w:line="288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AF277C">
        <w:rPr>
          <w:rFonts w:ascii="Arial" w:eastAsia="Calibri" w:hAnsi="Arial" w:cs="Arial"/>
          <w:sz w:val="24"/>
          <w:szCs w:val="24"/>
        </w:rPr>
        <w:t>В</w:t>
      </w:r>
      <w:r w:rsidR="00B1617A" w:rsidRPr="00AF277C">
        <w:rPr>
          <w:rFonts w:ascii="Arial" w:eastAsia="Calibri" w:hAnsi="Arial" w:cs="Arial"/>
          <w:sz w:val="24"/>
          <w:szCs w:val="24"/>
        </w:rPr>
        <w:t xml:space="preserve"> завершении </w:t>
      </w:r>
      <w:r w:rsidR="00FB2E4C" w:rsidRPr="00AF277C">
        <w:rPr>
          <w:rFonts w:ascii="Arial" w:eastAsia="Calibri" w:hAnsi="Arial" w:cs="Arial"/>
          <w:sz w:val="24"/>
          <w:szCs w:val="24"/>
        </w:rPr>
        <w:t>хочу</w:t>
      </w:r>
      <w:r w:rsidR="00A12BF5" w:rsidRPr="00AF277C">
        <w:rPr>
          <w:rFonts w:ascii="Arial" w:eastAsia="Calibri" w:hAnsi="Arial" w:cs="Arial"/>
          <w:sz w:val="24"/>
          <w:szCs w:val="24"/>
        </w:rPr>
        <w:t xml:space="preserve"> отметить</w:t>
      </w:r>
      <w:r w:rsidR="00B1617A" w:rsidRPr="00AF277C">
        <w:rPr>
          <w:rFonts w:ascii="Arial" w:eastAsia="Calibri" w:hAnsi="Arial" w:cs="Arial"/>
          <w:sz w:val="24"/>
          <w:szCs w:val="24"/>
        </w:rPr>
        <w:t>,</w:t>
      </w:r>
      <w:r w:rsidR="00FB2E4C" w:rsidRPr="00AF277C">
        <w:rPr>
          <w:rFonts w:ascii="Arial" w:eastAsia="Calibri" w:hAnsi="Arial" w:cs="Arial"/>
          <w:sz w:val="24"/>
          <w:szCs w:val="24"/>
        </w:rPr>
        <w:t xml:space="preserve"> что </w:t>
      </w:r>
      <w:r w:rsidR="006416FA" w:rsidRPr="00AF277C">
        <w:rPr>
          <w:rFonts w:ascii="Arial" w:eastAsia="Calibri" w:hAnsi="Arial" w:cs="Arial"/>
          <w:sz w:val="24"/>
          <w:szCs w:val="24"/>
        </w:rPr>
        <w:t>Департамент и дальше</w:t>
      </w:r>
      <w:r w:rsidR="00FB6FDC" w:rsidRPr="00AF277C">
        <w:rPr>
          <w:rFonts w:ascii="Arial" w:eastAsia="Calibri" w:hAnsi="Arial" w:cs="Arial"/>
          <w:sz w:val="24"/>
          <w:szCs w:val="24"/>
        </w:rPr>
        <w:t xml:space="preserve"> готов</w:t>
      </w:r>
      <w:r w:rsidR="006416FA" w:rsidRPr="00AF277C">
        <w:rPr>
          <w:rFonts w:ascii="Arial" w:eastAsia="Calibri" w:hAnsi="Arial" w:cs="Arial"/>
          <w:sz w:val="24"/>
          <w:szCs w:val="24"/>
        </w:rPr>
        <w:t xml:space="preserve"> усиливать принимаемые меры по предотвращению коррупционных правонарушений среди своих сотрудников, нам в этом помогает активная позиция </w:t>
      </w:r>
      <w:r w:rsidR="00FB6FDC" w:rsidRPr="00AF277C">
        <w:rPr>
          <w:rFonts w:ascii="Arial" w:eastAsia="Calibri" w:hAnsi="Arial" w:cs="Arial"/>
          <w:sz w:val="24"/>
          <w:szCs w:val="24"/>
        </w:rPr>
        <w:t>алматинцев</w:t>
      </w:r>
      <w:r w:rsidR="006416FA" w:rsidRPr="00AF277C">
        <w:rPr>
          <w:rFonts w:ascii="Arial" w:eastAsia="Calibri" w:hAnsi="Arial" w:cs="Arial"/>
          <w:sz w:val="24"/>
          <w:szCs w:val="24"/>
        </w:rPr>
        <w:t>, которая формирует тем самым, неблагоприятную среду для развития коррупции.</w:t>
      </w:r>
    </w:p>
    <w:p w14:paraId="3E43B580" w14:textId="77777777" w:rsidR="00542516" w:rsidRPr="00AF277C" w:rsidRDefault="00542516" w:rsidP="00542516">
      <w:pPr>
        <w:pStyle w:val="a3"/>
        <w:widowControl w:val="0"/>
        <w:pBdr>
          <w:bottom w:val="single" w:sz="4" w:space="0" w:color="FFFFFF"/>
        </w:pBdr>
        <w:adjustRightInd w:val="0"/>
        <w:spacing w:after="0" w:line="288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14:paraId="60247899" w14:textId="05147DEB" w:rsidR="00A12BF5" w:rsidRPr="00AF277C" w:rsidRDefault="00B1617A" w:rsidP="00F8543D">
      <w:pPr>
        <w:spacing w:after="0" w:line="288" w:lineRule="auto"/>
        <w:ind w:firstLine="709"/>
        <w:rPr>
          <w:rFonts w:ascii="Arial" w:eastAsia="Calibri" w:hAnsi="Arial" w:cs="Arial"/>
          <w:b/>
          <w:sz w:val="24"/>
          <w:szCs w:val="24"/>
        </w:rPr>
      </w:pPr>
      <w:r w:rsidRPr="00AF277C">
        <w:rPr>
          <w:rFonts w:ascii="Arial" w:eastAsia="Calibri" w:hAnsi="Arial" w:cs="Arial"/>
          <w:b/>
          <w:sz w:val="24"/>
          <w:szCs w:val="24"/>
        </w:rPr>
        <w:t>Спасибо за внимание!</w:t>
      </w:r>
    </w:p>
    <w:p w14:paraId="7E2F46A8" w14:textId="76B69443" w:rsidR="00F92A78" w:rsidRPr="00AF277C" w:rsidRDefault="00F92A78" w:rsidP="00F8543D">
      <w:pPr>
        <w:spacing w:after="0" w:line="288" w:lineRule="auto"/>
        <w:ind w:firstLine="709"/>
        <w:rPr>
          <w:rFonts w:ascii="Arial" w:eastAsia="Calibri" w:hAnsi="Arial" w:cs="Arial"/>
          <w:b/>
          <w:sz w:val="24"/>
          <w:szCs w:val="24"/>
        </w:rPr>
      </w:pPr>
    </w:p>
    <w:p w14:paraId="5562CAA5" w14:textId="77777777" w:rsidR="00F92A78" w:rsidRPr="00AF277C" w:rsidRDefault="00F92A78" w:rsidP="00F8543D">
      <w:pPr>
        <w:spacing w:after="0" w:line="288" w:lineRule="auto"/>
        <w:ind w:firstLine="709"/>
        <w:rPr>
          <w:rFonts w:ascii="Arial" w:eastAsia="Calibri" w:hAnsi="Arial" w:cs="Arial"/>
          <w:b/>
          <w:sz w:val="24"/>
          <w:szCs w:val="24"/>
        </w:rPr>
      </w:pPr>
    </w:p>
    <w:sectPr w:rsidR="00F92A78" w:rsidRPr="00AF277C" w:rsidSect="00542516">
      <w:footerReference w:type="default" r:id="rId7"/>
      <w:pgSz w:w="11906" w:h="16838"/>
      <w:pgMar w:top="851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3DC6" w14:textId="77777777" w:rsidR="00626F1B" w:rsidRDefault="00626F1B" w:rsidP="003D11E9">
      <w:pPr>
        <w:spacing w:after="0" w:line="240" w:lineRule="auto"/>
      </w:pPr>
      <w:r>
        <w:separator/>
      </w:r>
    </w:p>
  </w:endnote>
  <w:endnote w:type="continuationSeparator" w:id="0">
    <w:p w14:paraId="2FA1F1D3" w14:textId="77777777" w:rsidR="00626F1B" w:rsidRDefault="00626F1B" w:rsidP="003D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5347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D1FA2A9" w14:textId="55DF1F53" w:rsidR="00B83D69" w:rsidRPr="00B83D69" w:rsidRDefault="00B83D69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B83D69">
          <w:rPr>
            <w:rFonts w:ascii="Times New Roman" w:hAnsi="Times New Roman" w:cs="Times New Roman"/>
            <w:sz w:val="24"/>
          </w:rPr>
          <w:fldChar w:fldCharType="begin"/>
        </w:r>
        <w:r w:rsidRPr="00B83D69">
          <w:rPr>
            <w:rFonts w:ascii="Times New Roman" w:hAnsi="Times New Roman" w:cs="Times New Roman"/>
            <w:sz w:val="24"/>
          </w:rPr>
          <w:instrText>PAGE   \* MERGEFORMAT</w:instrText>
        </w:r>
        <w:r w:rsidRPr="00B83D69">
          <w:rPr>
            <w:rFonts w:ascii="Times New Roman" w:hAnsi="Times New Roman" w:cs="Times New Roman"/>
            <w:sz w:val="24"/>
          </w:rPr>
          <w:fldChar w:fldCharType="separate"/>
        </w:r>
        <w:r w:rsidR="00E62D0F">
          <w:rPr>
            <w:rFonts w:ascii="Times New Roman" w:hAnsi="Times New Roman" w:cs="Times New Roman"/>
            <w:noProof/>
            <w:sz w:val="24"/>
          </w:rPr>
          <w:t>10</w:t>
        </w:r>
        <w:r w:rsidRPr="00B83D6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1C4E976" w14:textId="77777777" w:rsidR="00B83D69" w:rsidRDefault="00B83D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4D817" w14:textId="77777777" w:rsidR="00626F1B" w:rsidRDefault="00626F1B" w:rsidP="003D11E9">
      <w:pPr>
        <w:spacing w:after="0" w:line="240" w:lineRule="auto"/>
      </w:pPr>
      <w:r>
        <w:separator/>
      </w:r>
    </w:p>
  </w:footnote>
  <w:footnote w:type="continuationSeparator" w:id="0">
    <w:p w14:paraId="0EEB7137" w14:textId="77777777" w:rsidR="00626F1B" w:rsidRDefault="00626F1B" w:rsidP="003D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20617"/>
    <w:multiLevelType w:val="hybridMultilevel"/>
    <w:tmpl w:val="4C689E1E"/>
    <w:lvl w:ilvl="0" w:tplc="84A88732">
      <w:start w:val="1"/>
      <w:numFmt w:val="upperRoman"/>
      <w:lvlText w:val="%1."/>
      <w:lvlJc w:val="left"/>
      <w:pPr>
        <w:ind w:left="1571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72A2122"/>
    <w:multiLevelType w:val="hybridMultilevel"/>
    <w:tmpl w:val="0CFA123C"/>
    <w:lvl w:ilvl="0" w:tplc="8C3E9D7C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72E538F"/>
    <w:multiLevelType w:val="hybridMultilevel"/>
    <w:tmpl w:val="63FAE0CE"/>
    <w:lvl w:ilvl="0" w:tplc="C0D665BC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C5C72B4"/>
    <w:multiLevelType w:val="hybridMultilevel"/>
    <w:tmpl w:val="D8C6DAA6"/>
    <w:lvl w:ilvl="0" w:tplc="26329482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353D9C"/>
    <w:multiLevelType w:val="hybridMultilevel"/>
    <w:tmpl w:val="48EE2692"/>
    <w:lvl w:ilvl="0" w:tplc="22C893F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CC797A"/>
    <w:multiLevelType w:val="hybridMultilevel"/>
    <w:tmpl w:val="405ED78E"/>
    <w:lvl w:ilvl="0" w:tplc="15AE0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7E73579"/>
    <w:multiLevelType w:val="hybridMultilevel"/>
    <w:tmpl w:val="88A24EA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2149EE"/>
    <w:multiLevelType w:val="hybridMultilevel"/>
    <w:tmpl w:val="EFDEBC6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2E"/>
    <w:rsid w:val="00007143"/>
    <w:rsid w:val="00011781"/>
    <w:rsid w:val="00015027"/>
    <w:rsid w:val="00021A83"/>
    <w:rsid w:val="00023103"/>
    <w:rsid w:val="0002655D"/>
    <w:rsid w:val="00032FCB"/>
    <w:rsid w:val="00034650"/>
    <w:rsid w:val="0004149C"/>
    <w:rsid w:val="00042AA1"/>
    <w:rsid w:val="00045D5D"/>
    <w:rsid w:val="00055BC0"/>
    <w:rsid w:val="00057BE5"/>
    <w:rsid w:val="00075215"/>
    <w:rsid w:val="00086695"/>
    <w:rsid w:val="00094E54"/>
    <w:rsid w:val="000953ED"/>
    <w:rsid w:val="00095F21"/>
    <w:rsid w:val="000A725B"/>
    <w:rsid w:val="000D0708"/>
    <w:rsid w:val="000D33DD"/>
    <w:rsid w:val="000D4C97"/>
    <w:rsid w:val="000D4FCD"/>
    <w:rsid w:val="000E1F2A"/>
    <w:rsid w:val="000F2C71"/>
    <w:rsid w:val="001308D8"/>
    <w:rsid w:val="00136E76"/>
    <w:rsid w:val="001412A4"/>
    <w:rsid w:val="001420EB"/>
    <w:rsid w:val="00144576"/>
    <w:rsid w:val="0014555F"/>
    <w:rsid w:val="00151E4B"/>
    <w:rsid w:val="001537B2"/>
    <w:rsid w:val="001547D5"/>
    <w:rsid w:val="0016474C"/>
    <w:rsid w:val="00167F02"/>
    <w:rsid w:val="00172A18"/>
    <w:rsid w:val="00173000"/>
    <w:rsid w:val="00176230"/>
    <w:rsid w:val="0017731C"/>
    <w:rsid w:val="0018210E"/>
    <w:rsid w:val="00194057"/>
    <w:rsid w:val="001968B7"/>
    <w:rsid w:val="001A02FF"/>
    <w:rsid w:val="001A1761"/>
    <w:rsid w:val="001B1CC8"/>
    <w:rsid w:val="001B2D4E"/>
    <w:rsid w:val="001B4CEF"/>
    <w:rsid w:val="001B7230"/>
    <w:rsid w:val="001C57B3"/>
    <w:rsid w:val="001C5F82"/>
    <w:rsid w:val="001C62C3"/>
    <w:rsid w:val="001C7D1D"/>
    <w:rsid w:val="001D31B0"/>
    <w:rsid w:val="001D4776"/>
    <w:rsid w:val="001E7195"/>
    <w:rsid w:val="001F1566"/>
    <w:rsid w:val="001F2C3C"/>
    <w:rsid w:val="001F3EA7"/>
    <w:rsid w:val="00200BC0"/>
    <w:rsid w:val="002033EC"/>
    <w:rsid w:val="0021434A"/>
    <w:rsid w:val="002212C1"/>
    <w:rsid w:val="002226D3"/>
    <w:rsid w:val="00223509"/>
    <w:rsid w:val="002256CF"/>
    <w:rsid w:val="002334E4"/>
    <w:rsid w:val="00234A93"/>
    <w:rsid w:val="0025231D"/>
    <w:rsid w:val="00252865"/>
    <w:rsid w:val="00254000"/>
    <w:rsid w:val="002542DF"/>
    <w:rsid w:val="00255648"/>
    <w:rsid w:val="00261683"/>
    <w:rsid w:val="00266C2D"/>
    <w:rsid w:val="002705C8"/>
    <w:rsid w:val="00272DDA"/>
    <w:rsid w:val="0027366E"/>
    <w:rsid w:val="0027406E"/>
    <w:rsid w:val="0027444D"/>
    <w:rsid w:val="002802EE"/>
    <w:rsid w:val="0028168B"/>
    <w:rsid w:val="00284804"/>
    <w:rsid w:val="0029417D"/>
    <w:rsid w:val="0029627F"/>
    <w:rsid w:val="002A7BF6"/>
    <w:rsid w:val="002C3841"/>
    <w:rsid w:val="002C42FF"/>
    <w:rsid w:val="002D24EA"/>
    <w:rsid w:val="002D4B53"/>
    <w:rsid w:val="002D53E0"/>
    <w:rsid w:val="002E1587"/>
    <w:rsid w:val="003041BB"/>
    <w:rsid w:val="0031021F"/>
    <w:rsid w:val="003203EF"/>
    <w:rsid w:val="00330C51"/>
    <w:rsid w:val="00342F1B"/>
    <w:rsid w:val="0034729A"/>
    <w:rsid w:val="003552B9"/>
    <w:rsid w:val="00360566"/>
    <w:rsid w:val="00367DD9"/>
    <w:rsid w:val="00371F10"/>
    <w:rsid w:val="00373B70"/>
    <w:rsid w:val="00375D77"/>
    <w:rsid w:val="0037657F"/>
    <w:rsid w:val="00386BC0"/>
    <w:rsid w:val="003921A1"/>
    <w:rsid w:val="00395E8E"/>
    <w:rsid w:val="003965E0"/>
    <w:rsid w:val="00396831"/>
    <w:rsid w:val="00397B99"/>
    <w:rsid w:val="003A128C"/>
    <w:rsid w:val="003A2D7F"/>
    <w:rsid w:val="003A4DF5"/>
    <w:rsid w:val="003A7BEE"/>
    <w:rsid w:val="003B0CB2"/>
    <w:rsid w:val="003B1970"/>
    <w:rsid w:val="003B2CD0"/>
    <w:rsid w:val="003B33EE"/>
    <w:rsid w:val="003D11E9"/>
    <w:rsid w:val="003D25B5"/>
    <w:rsid w:val="003D5D3B"/>
    <w:rsid w:val="003E582B"/>
    <w:rsid w:val="003E7F5F"/>
    <w:rsid w:val="003F2F0F"/>
    <w:rsid w:val="00400C97"/>
    <w:rsid w:val="00410DAA"/>
    <w:rsid w:val="00415B60"/>
    <w:rsid w:val="00420941"/>
    <w:rsid w:val="00426727"/>
    <w:rsid w:val="00427B5B"/>
    <w:rsid w:val="0043163A"/>
    <w:rsid w:val="00444179"/>
    <w:rsid w:val="0044515D"/>
    <w:rsid w:val="004473A7"/>
    <w:rsid w:val="004539C5"/>
    <w:rsid w:val="00472DBB"/>
    <w:rsid w:val="00477AB0"/>
    <w:rsid w:val="00483536"/>
    <w:rsid w:val="00496201"/>
    <w:rsid w:val="004968DC"/>
    <w:rsid w:val="00496E6B"/>
    <w:rsid w:val="00497BD1"/>
    <w:rsid w:val="004B1376"/>
    <w:rsid w:val="004D4F57"/>
    <w:rsid w:val="004D5700"/>
    <w:rsid w:val="004D695E"/>
    <w:rsid w:val="004F04C5"/>
    <w:rsid w:val="004F195D"/>
    <w:rsid w:val="004F3181"/>
    <w:rsid w:val="00504936"/>
    <w:rsid w:val="00511465"/>
    <w:rsid w:val="00512E2A"/>
    <w:rsid w:val="00542516"/>
    <w:rsid w:val="00544893"/>
    <w:rsid w:val="005462A5"/>
    <w:rsid w:val="00546B3E"/>
    <w:rsid w:val="00547363"/>
    <w:rsid w:val="005535D5"/>
    <w:rsid w:val="0055668D"/>
    <w:rsid w:val="00557FAE"/>
    <w:rsid w:val="00564E78"/>
    <w:rsid w:val="00566C8E"/>
    <w:rsid w:val="005678BA"/>
    <w:rsid w:val="0057255F"/>
    <w:rsid w:val="00577792"/>
    <w:rsid w:val="005832F1"/>
    <w:rsid w:val="005926F1"/>
    <w:rsid w:val="00592759"/>
    <w:rsid w:val="005931AD"/>
    <w:rsid w:val="005A244F"/>
    <w:rsid w:val="005A6FC6"/>
    <w:rsid w:val="005A7ADB"/>
    <w:rsid w:val="005B186D"/>
    <w:rsid w:val="005C5736"/>
    <w:rsid w:val="005E04A2"/>
    <w:rsid w:val="005E614B"/>
    <w:rsid w:val="005F7CB3"/>
    <w:rsid w:val="0060207F"/>
    <w:rsid w:val="00605EA6"/>
    <w:rsid w:val="00613F93"/>
    <w:rsid w:val="00614607"/>
    <w:rsid w:val="00615FCF"/>
    <w:rsid w:val="00617F7F"/>
    <w:rsid w:val="00626F1B"/>
    <w:rsid w:val="00640BFB"/>
    <w:rsid w:val="006416FA"/>
    <w:rsid w:val="006527DD"/>
    <w:rsid w:val="00656F14"/>
    <w:rsid w:val="0065781A"/>
    <w:rsid w:val="00657B29"/>
    <w:rsid w:val="00662C42"/>
    <w:rsid w:val="00666708"/>
    <w:rsid w:val="00681F00"/>
    <w:rsid w:val="00694C94"/>
    <w:rsid w:val="0069669C"/>
    <w:rsid w:val="006C2275"/>
    <w:rsid w:val="006C3640"/>
    <w:rsid w:val="006C6848"/>
    <w:rsid w:val="006C7A90"/>
    <w:rsid w:val="006D2DD6"/>
    <w:rsid w:val="006D49AE"/>
    <w:rsid w:val="006D5E4D"/>
    <w:rsid w:val="006E064B"/>
    <w:rsid w:val="006E0D2A"/>
    <w:rsid w:val="006F514A"/>
    <w:rsid w:val="0070739E"/>
    <w:rsid w:val="00707E72"/>
    <w:rsid w:val="007103D6"/>
    <w:rsid w:val="00710423"/>
    <w:rsid w:val="00710678"/>
    <w:rsid w:val="0071245F"/>
    <w:rsid w:val="007155B1"/>
    <w:rsid w:val="00717F73"/>
    <w:rsid w:val="00725915"/>
    <w:rsid w:val="007270B9"/>
    <w:rsid w:val="00730B16"/>
    <w:rsid w:val="00743F6F"/>
    <w:rsid w:val="00746C0B"/>
    <w:rsid w:val="007671F7"/>
    <w:rsid w:val="0078317F"/>
    <w:rsid w:val="0078486F"/>
    <w:rsid w:val="0078709A"/>
    <w:rsid w:val="00790105"/>
    <w:rsid w:val="00792297"/>
    <w:rsid w:val="00793913"/>
    <w:rsid w:val="007A1A83"/>
    <w:rsid w:val="007B3943"/>
    <w:rsid w:val="007B44C7"/>
    <w:rsid w:val="007C17E6"/>
    <w:rsid w:val="007C57F8"/>
    <w:rsid w:val="007C594A"/>
    <w:rsid w:val="007D09BC"/>
    <w:rsid w:val="007D255C"/>
    <w:rsid w:val="007D64D2"/>
    <w:rsid w:val="007F4A17"/>
    <w:rsid w:val="00822746"/>
    <w:rsid w:val="00823658"/>
    <w:rsid w:val="00832D12"/>
    <w:rsid w:val="00833D27"/>
    <w:rsid w:val="00836CCF"/>
    <w:rsid w:val="008527D0"/>
    <w:rsid w:val="008615D4"/>
    <w:rsid w:val="008631C8"/>
    <w:rsid w:val="008725DD"/>
    <w:rsid w:val="00875ABC"/>
    <w:rsid w:val="008779E0"/>
    <w:rsid w:val="008936F5"/>
    <w:rsid w:val="008A4E30"/>
    <w:rsid w:val="008A6878"/>
    <w:rsid w:val="008B322A"/>
    <w:rsid w:val="008B48A2"/>
    <w:rsid w:val="008B507A"/>
    <w:rsid w:val="008C2274"/>
    <w:rsid w:val="008C338D"/>
    <w:rsid w:val="008D6EE2"/>
    <w:rsid w:val="008D795E"/>
    <w:rsid w:val="008E4AEB"/>
    <w:rsid w:val="008E4D8F"/>
    <w:rsid w:val="008F387A"/>
    <w:rsid w:val="009005F8"/>
    <w:rsid w:val="0090106A"/>
    <w:rsid w:val="00906008"/>
    <w:rsid w:val="00911F43"/>
    <w:rsid w:val="009245FA"/>
    <w:rsid w:val="00931E6B"/>
    <w:rsid w:val="009322F1"/>
    <w:rsid w:val="00934584"/>
    <w:rsid w:val="00942FF7"/>
    <w:rsid w:val="00954920"/>
    <w:rsid w:val="00954F33"/>
    <w:rsid w:val="0095531C"/>
    <w:rsid w:val="00964E26"/>
    <w:rsid w:val="00970A81"/>
    <w:rsid w:val="00971A0F"/>
    <w:rsid w:val="00971C60"/>
    <w:rsid w:val="00975BD9"/>
    <w:rsid w:val="00981AD1"/>
    <w:rsid w:val="00987258"/>
    <w:rsid w:val="009925D5"/>
    <w:rsid w:val="009A1B35"/>
    <w:rsid w:val="009A58DA"/>
    <w:rsid w:val="009B00A3"/>
    <w:rsid w:val="009B5F42"/>
    <w:rsid w:val="009B6FD4"/>
    <w:rsid w:val="009C2023"/>
    <w:rsid w:val="009D3924"/>
    <w:rsid w:val="009E1C71"/>
    <w:rsid w:val="009E5F31"/>
    <w:rsid w:val="00A0543A"/>
    <w:rsid w:val="00A12BF5"/>
    <w:rsid w:val="00A13D26"/>
    <w:rsid w:val="00A2442F"/>
    <w:rsid w:val="00A24CA0"/>
    <w:rsid w:val="00A30951"/>
    <w:rsid w:val="00A3469C"/>
    <w:rsid w:val="00A4582C"/>
    <w:rsid w:val="00A5554A"/>
    <w:rsid w:val="00A57C5B"/>
    <w:rsid w:val="00A60370"/>
    <w:rsid w:val="00A61476"/>
    <w:rsid w:val="00A724C0"/>
    <w:rsid w:val="00A733E2"/>
    <w:rsid w:val="00A81A64"/>
    <w:rsid w:val="00A82910"/>
    <w:rsid w:val="00AA598F"/>
    <w:rsid w:val="00AC1D2A"/>
    <w:rsid w:val="00AD4CBF"/>
    <w:rsid w:val="00AD7BC9"/>
    <w:rsid w:val="00AE1D13"/>
    <w:rsid w:val="00AE5727"/>
    <w:rsid w:val="00AF0DFB"/>
    <w:rsid w:val="00AF2250"/>
    <w:rsid w:val="00AF277C"/>
    <w:rsid w:val="00B01890"/>
    <w:rsid w:val="00B14EC5"/>
    <w:rsid w:val="00B14FDA"/>
    <w:rsid w:val="00B1617A"/>
    <w:rsid w:val="00B20097"/>
    <w:rsid w:val="00B206AF"/>
    <w:rsid w:val="00B2292E"/>
    <w:rsid w:val="00B243C5"/>
    <w:rsid w:val="00B26E17"/>
    <w:rsid w:val="00B33F99"/>
    <w:rsid w:val="00B416E3"/>
    <w:rsid w:val="00B42D89"/>
    <w:rsid w:val="00B502C9"/>
    <w:rsid w:val="00B53365"/>
    <w:rsid w:val="00B5474A"/>
    <w:rsid w:val="00B563C3"/>
    <w:rsid w:val="00B659E1"/>
    <w:rsid w:val="00B741BD"/>
    <w:rsid w:val="00B7797F"/>
    <w:rsid w:val="00B813CA"/>
    <w:rsid w:val="00B82BFB"/>
    <w:rsid w:val="00B83D69"/>
    <w:rsid w:val="00B865E9"/>
    <w:rsid w:val="00B970FC"/>
    <w:rsid w:val="00BA0EBC"/>
    <w:rsid w:val="00BA1E92"/>
    <w:rsid w:val="00BB0247"/>
    <w:rsid w:val="00BC0BC9"/>
    <w:rsid w:val="00BC3099"/>
    <w:rsid w:val="00BC71E4"/>
    <w:rsid w:val="00BC7533"/>
    <w:rsid w:val="00BD75A3"/>
    <w:rsid w:val="00BF5B15"/>
    <w:rsid w:val="00BF5BD6"/>
    <w:rsid w:val="00C03360"/>
    <w:rsid w:val="00C15025"/>
    <w:rsid w:val="00C2432E"/>
    <w:rsid w:val="00C41F5F"/>
    <w:rsid w:val="00C44231"/>
    <w:rsid w:val="00C5161C"/>
    <w:rsid w:val="00C54006"/>
    <w:rsid w:val="00C60332"/>
    <w:rsid w:val="00C77CDA"/>
    <w:rsid w:val="00C819A2"/>
    <w:rsid w:val="00CC26EA"/>
    <w:rsid w:val="00CC2986"/>
    <w:rsid w:val="00CC41FA"/>
    <w:rsid w:val="00CD1E63"/>
    <w:rsid w:val="00CE4627"/>
    <w:rsid w:val="00CF1D41"/>
    <w:rsid w:val="00CF6333"/>
    <w:rsid w:val="00D05F4F"/>
    <w:rsid w:val="00D134A3"/>
    <w:rsid w:val="00D22D09"/>
    <w:rsid w:val="00D332D9"/>
    <w:rsid w:val="00D440E0"/>
    <w:rsid w:val="00D4726C"/>
    <w:rsid w:val="00D50BE8"/>
    <w:rsid w:val="00D7035B"/>
    <w:rsid w:val="00D72643"/>
    <w:rsid w:val="00D73B16"/>
    <w:rsid w:val="00D800B2"/>
    <w:rsid w:val="00D80E43"/>
    <w:rsid w:val="00D90F75"/>
    <w:rsid w:val="00D92024"/>
    <w:rsid w:val="00DA0063"/>
    <w:rsid w:val="00DC4F98"/>
    <w:rsid w:val="00DD14B7"/>
    <w:rsid w:val="00DD5E3A"/>
    <w:rsid w:val="00DD6A76"/>
    <w:rsid w:val="00DE1179"/>
    <w:rsid w:val="00DE2C76"/>
    <w:rsid w:val="00DE37ED"/>
    <w:rsid w:val="00DE4666"/>
    <w:rsid w:val="00DE4D4D"/>
    <w:rsid w:val="00DF3591"/>
    <w:rsid w:val="00E025CA"/>
    <w:rsid w:val="00E152E6"/>
    <w:rsid w:val="00E15E8E"/>
    <w:rsid w:val="00E16EBD"/>
    <w:rsid w:val="00E43F6E"/>
    <w:rsid w:val="00E44788"/>
    <w:rsid w:val="00E51AF4"/>
    <w:rsid w:val="00E62D0F"/>
    <w:rsid w:val="00E730D9"/>
    <w:rsid w:val="00E73BFE"/>
    <w:rsid w:val="00E80D14"/>
    <w:rsid w:val="00E80DA2"/>
    <w:rsid w:val="00E84E4C"/>
    <w:rsid w:val="00E86840"/>
    <w:rsid w:val="00E87434"/>
    <w:rsid w:val="00E93CC9"/>
    <w:rsid w:val="00E96136"/>
    <w:rsid w:val="00EC663E"/>
    <w:rsid w:val="00ED121A"/>
    <w:rsid w:val="00ED52F2"/>
    <w:rsid w:val="00EE0707"/>
    <w:rsid w:val="00EE49F8"/>
    <w:rsid w:val="00EE53DC"/>
    <w:rsid w:val="00EE7963"/>
    <w:rsid w:val="00F01179"/>
    <w:rsid w:val="00F10E54"/>
    <w:rsid w:val="00F255CE"/>
    <w:rsid w:val="00F37EFD"/>
    <w:rsid w:val="00F41F8A"/>
    <w:rsid w:val="00F568FC"/>
    <w:rsid w:val="00F606B0"/>
    <w:rsid w:val="00F62080"/>
    <w:rsid w:val="00F6474E"/>
    <w:rsid w:val="00F6678F"/>
    <w:rsid w:val="00F77F46"/>
    <w:rsid w:val="00F8543D"/>
    <w:rsid w:val="00F8707F"/>
    <w:rsid w:val="00F90398"/>
    <w:rsid w:val="00F92A78"/>
    <w:rsid w:val="00F97E8B"/>
    <w:rsid w:val="00FA0EAD"/>
    <w:rsid w:val="00FB2E4C"/>
    <w:rsid w:val="00FB5C62"/>
    <w:rsid w:val="00FB6FDC"/>
    <w:rsid w:val="00FD10AD"/>
    <w:rsid w:val="00FE729A"/>
    <w:rsid w:val="00FE7F97"/>
    <w:rsid w:val="00FF3CC8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CD49"/>
  <w15:docId w15:val="{F7577E04-DBCE-42D6-A362-9CAA9E22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ки,List Paragraph2,маркированный,Heading1,Colorful List - Accent 11,List Paragraph,Список 1,без абзаца,strich,2nd Tier Header,ПАРАГРАФ,References,NUMBERED PARAGRAPH,List Paragraph 1,Bullets,List_Paragraph"/>
    <w:basedOn w:val="a"/>
    <w:link w:val="a4"/>
    <w:uiPriority w:val="34"/>
    <w:qFormat/>
    <w:rsid w:val="003A4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275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Bullet List Знак,FooterText Знак,numbered Знак,Списки Знак,List Paragraph2 Знак,маркированный Знак,Heading1 Знак,Colorful List - Accent 11 Знак,List Paragraph Знак,Список 1 Знак,без абзаца Знак,strich Знак,2nd Tier Header Знак"/>
    <w:link w:val="a3"/>
    <w:uiPriority w:val="34"/>
    <w:qFormat/>
    <w:locked/>
    <w:rsid w:val="007D255C"/>
  </w:style>
  <w:style w:type="paragraph" w:styleId="a7">
    <w:name w:val="header"/>
    <w:basedOn w:val="a"/>
    <w:link w:val="a8"/>
    <w:uiPriority w:val="99"/>
    <w:unhideWhenUsed/>
    <w:rsid w:val="003D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1E9"/>
  </w:style>
  <w:style w:type="paragraph" w:styleId="a9">
    <w:name w:val="footer"/>
    <w:basedOn w:val="a"/>
    <w:link w:val="aa"/>
    <w:uiPriority w:val="99"/>
    <w:unhideWhenUsed/>
    <w:rsid w:val="003D1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1E9"/>
  </w:style>
  <w:style w:type="character" w:styleId="ab">
    <w:name w:val="Hyperlink"/>
    <w:basedOn w:val="a0"/>
    <w:uiPriority w:val="99"/>
    <w:unhideWhenUsed/>
    <w:rsid w:val="00964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Асильбекова Мейрамгуль Токтарбековна</dc:creator>
  <cp:lastModifiedBy>Туребекова Динара Сейфуллаевна</cp:lastModifiedBy>
  <cp:revision>4</cp:revision>
  <cp:lastPrinted>2022-05-26T05:48:00Z</cp:lastPrinted>
  <dcterms:created xsi:type="dcterms:W3CDTF">2022-08-15T09:19:00Z</dcterms:created>
  <dcterms:modified xsi:type="dcterms:W3CDTF">2022-08-16T07:39:00Z</dcterms:modified>
</cp:coreProperties>
</file>