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68" w:rsidRPr="00B05C16" w:rsidRDefault="007D2168" w:rsidP="007D2168">
      <w:pPr>
        <w:pStyle w:val="3"/>
        <w:spacing w:before="0"/>
        <w:rPr>
          <w:rFonts w:ascii="Times New Roman" w:hAnsi="Times New Roman"/>
          <w:bCs w:val="0"/>
          <w:i w:val="0"/>
          <w:iCs w:val="0"/>
          <w:color w:val="auto"/>
          <w:sz w:val="28"/>
          <w:szCs w:val="28"/>
          <w:lang w:val="kk-KZ"/>
        </w:rPr>
      </w:pPr>
      <w:r w:rsidRPr="00B05C16">
        <w:rPr>
          <w:rFonts w:ascii="Times New Roman" w:hAnsi="Times New Roman"/>
          <w:bCs w:val="0"/>
          <w:i w:val="0"/>
          <w:color w:val="auto"/>
          <w:sz w:val="28"/>
          <w:szCs w:val="28"/>
          <w:lang w:val="kk-KZ"/>
        </w:rPr>
        <w:t xml:space="preserve">Қазақстан Республикасы Қаржы министрлігі Мемлекеттік кірістер комитетінің Алматы қаласы бойынша </w:t>
      </w:r>
      <w:r w:rsidR="00B05C16" w:rsidRPr="00B05C16">
        <w:rPr>
          <w:rFonts w:ascii="Times New Roman" w:hAnsi="Times New Roman"/>
          <w:bCs w:val="0"/>
          <w:i w:val="0"/>
          <w:color w:val="auto"/>
          <w:sz w:val="28"/>
          <w:szCs w:val="28"/>
          <w:lang w:val="kk-KZ"/>
        </w:rPr>
        <w:t xml:space="preserve">Мемлекеттік кірістер </w:t>
      </w:r>
      <w:r w:rsidRPr="00B05C16">
        <w:rPr>
          <w:rFonts w:ascii="Times New Roman" w:hAnsi="Times New Roman"/>
          <w:bCs w:val="0"/>
          <w:i w:val="0"/>
          <w:color w:val="auto"/>
          <w:sz w:val="28"/>
          <w:szCs w:val="28"/>
          <w:lang w:val="kk-KZ"/>
        </w:rPr>
        <w:t>департаментінің</w:t>
      </w:r>
      <w:r w:rsidR="00B05C16" w:rsidRPr="00B05C16">
        <w:rPr>
          <w:rFonts w:ascii="Times New Roman" w:hAnsi="Times New Roman"/>
          <w:bCs w:val="0"/>
          <w:i w:val="0"/>
          <w:color w:val="auto"/>
          <w:sz w:val="28"/>
          <w:szCs w:val="28"/>
          <w:lang w:val="kk-KZ"/>
        </w:rPr>
        <w:t xml:space="preserve"> </w:t>
      </w:r>
      <w:r w:rsidRPr="00B05C16">
        <w:rPr>
          <w:rFonts w:ascii="Times New Roman" w:hAnsi="Times New Roman"/>
          <w:bCs w:val="0"/>
          <w:i w:val="0"/>
          <w:color w:val="auto"/>
          <w:sz w:val="28"/>
          <w:szCs w:val="28"/>
          <w:lang w:val="kk-KZ"/>
        </w:rPr>
        <w:t xml:space="preserve"> «Б» корпусының бос және уақытша бос мемлекеттік әкімшілік лауазымдарына орналасу үшін</w:t>
      </w:r>
      <w:r w:rsidRPr="00B05C16">
        <w:rPr>
          <w:rFonts w:ascii="Times New Roman" w:hAnsi="Times New Roman"/>
          <w:i w:val="0"/>
          <w:color w:val="auto"/>
          <w:sz w:val="28"/>
          <w:szCs w:val="28"/>
          <w:lang w:val="kk-KZ"/>
        </w:rPr>
        <w:t xml:space="preserve"> </w:t>
      </w:r>
      <w:r w:rsidRPr="000E0880">
        <w:rPr>
          <w:rFonts w:ascii="Times New Roman" w:hAnsi="Times New Roman"/>
          <w:i w:val="0"/>
          <w:color w:val="auto"/>
          <w:sz w:val="28"/>
          <w:szCs w:val="28"/>
          <w:lang w:val="kk-KZ"/>
        </w:rPr>
        <w:t>барлық</w:t>
      </w:r>
      <w:r w:rsidRPr="00B05C16">
        <w:rPr>
          <w:rFonts w:ascii="Times New Roman" w:hAnsi="Times New Roman"/>
          <w:i w:val="0"/>
          <w:color w:val="auto"/>
          <w:sz w:val="28"/>
          <w:szCs w:val="28"/>
          <w:lang w:val="kk-KZ"/>
        </w:rPr>
        <w:t xml:space="preserve"> мемлекеттік  органдардың  мемлекеттік  қызметшілері арасындағы</w:t>
      </w:r>
      <w:r w:rsidRPr="00B05C16">
        <w:rPr>
          <w:rFonts w:ascii="Times New Roman" w:hAnsi="Times New Roman"/>
          <w:bCs w:val="0"/>
          <w:i w:val="0"/>
          <w:color w:val="auto"/>
          <w:sz w:val="28"/>
          <w:szCs w:val="28"/>
          <w:lang w:val="kk-KZ"/>
        </w:rPr>
        <w:t xml:space="preserve"> ішкі конкурс </w:t>
      </w:r>
    </w:p>
    <w:p w:rsidR="007D2168" w:rsidRDefault="007D2168" w:rsidP="00CC4E99">
      <w:pPr>
        <w:pStyle w:val="3"/>
        <w:rPr>
          <w:rFonts w:ascii="Times New Roman" w:eastAsia="Times New Roman" w:hAnsi="Times New Roman" w:cs="Times New Roman"/>
          <w:bCs w:val="0"/>
          <w:i w:val="0"/>
          <w:iCs w:val="0"/>
          <w:color w:val="auto"/>
          <w:lang w:val="kk-KZ"/>
        </w:rPr>
      </w:pPr>
    </w:p>
    <w:p w:rsidR="00CC4E99" w:rsidRPr="00784030" w:rsidRDefault="007D2168" w:rsidP="00155866">
      <w:pPr>
        <w:jc w:val="both"/>
        <w:rPr>
          <w:i w:val="0"/>
          <w:sz w:val="24"/>
          <w:szCs w:val="24"/>
          <w:lang w:val="kk-KZ"/>
        </w:rPr>
      </w:pPr>
      <w:r>
        <w:rPr>
          <w:i w:val="0"/>
          <w:sz w:val="24"/>
          <w:szCs w:val="24"/>
          <w:lang w:val="kk-KZ"/>
        </w:rPr>
        <w:t>Барлық к</w:t>
      </w:r>
      <w:r w:rsidR="00CC4E99" w:rsidRPr="00784030">
        <w:rPr>
          <w:i w:val="0"/>
          <w:sz w:val="24"/>
          <w:szCs w:val="24"/>
          <w:lang w:val="kk-KZ"/>
        </w:rPr>
        <w:t>онкурсқа қатысушыларға  қойылатын  жалпы біліктілік талаптары</w:t>
      </w:r>
      <w:r w:rsidR="00155866" w:rsidRPr="00784030">
        <w:rPr>
          <w:i w:val="0"/>
          <w:sz w:val="24"/>
          <w:szCs w:val="24"/>
          <w:lang w:val="kk-KZ"/>
        </w:rPr>
        <w:t>:</w:t>
      </w:r>
      <w:r w:rsidR="00CC4E99" w:rsidRPr="00784030">
        <w:rPr>
          <w:i w:val="0"/>
          <w:sz w:val="24"/>
          <w:szCs w:val="24"/>
          <w:lang w:val="kk-KZ"/>
        </w:rPr>
        <w:t xml:space="preserve">  </w:t>
      </w:r>
    </w:p>
    <w:p w:rsidR="00BD435A" w:rsidRPr="00784030" w:rsidRDefault="00404F32" w:rsidP="00BD435A">
      <w:pPr>
        <w:jc w:val="both"/>
        <w:rPr>
          <w:b w:val="0"/>
          <w:i w:val="0"/>
          <w:spacing w:val="2"/>
          <w:sz w:val="24"/>
          <w:szCs w:val="24"/>
          <w:lang w:val="kk-KZ"/>
        </w:rPr>
      </w:pPr>
      <w:r w:rsidRPr="00784030">
        <w:rPr>
          <w:b w:val="0"/>
          <w:i w:val="0"/>
          <w:spacing w:val="2"/>
          <w:sz w:val="24"/>
          <w:szCs w:val="24"/>
          <w:lang w:val="kk-KZ"/>
        </w:rPr>
        <w:t>     </w:t>
      </w:r>
      <w:r w:rsidR="00672FE1" w:rsidRPr="00784030">
        <w:rPr>
          <w:i w:val="0"/>
          <w:spacing w:val="2"/>
          <w:sz w:val="24"/>
          <w:szCs w:val="24"/>
          <w:lang w:val="kk-KZ"/>
        </w:rPr>
        <w:t>С-О-5 санаты үшін:</w:t>
      </w:r>
      <w:r w:rsidR="00672FE1" w:rsidRPr="00784030">
        <w:rPr>
          <w:b w:val="0"/>
          <w:i w:val="0"/>
          <w:spacing w:val="2"/>
          <w:sz w:val="24"/>
          <w:szCs w:val="24"/>
          <w:lang w:val="kk-KZ"/>
        </w:rPr>
        <w:t xml:space="preserve"> </w:t>
      </w:r>
      <w:bookmarkStart w:id="0" w:name="z494"/>
      <w:bookmarkEnd w:id="0"/>
      <w:r w:rsidR="00672FE1" w:rsidRPr="00784030">
        <w:rPr>
          <w:b w:val="0"/>
          <w:i w:val="0"/>
          <w:spacing w:val="2"/>
          <w:sz w:val="24"/>
          <w:szCs w:val="24"/>
          <w:lang w:val="kk-KZ"/>
        </w:rPr>
        <w:t>жоғары білім;</w:t>
      </w:r>
      <w:bookmarkStart w:id="1" w:name="z495"/>
      <w:bookmarkEnd w:id="1"/>
      <w:r w:rsidR="00672FE1"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496"/>
      <w:bookmarkEnd w:id="2"/>
      <w:r w:rsidR="00672FE1" w:rsidRPr="00784030">
        <w:rPr>
          <w:b w:val="0"/>
          <w:i w:val="0"/>
          <w:spacing w:val="2"/>
          <w:sz w:val="24"/>
          <w:szCs w:val="24"/>
          <w:lang w:val="kk-KZ"/>
        </w:rPr>
        <w:t>  жұмыс тәжірибесі келесі талаптардың біріне сәйкес болуы тиіс:</w:t>
      </w:r>
      <w:bookmarkStart w:id="3" w:name="z497"/>
      <w:bookmarkEnd w:id="3"/>
      <w:r w:rsidR="00672FE1" w:rsidRPr="00784030">
        <w:rPr>
          <w:b w:val="0"/>
          <w:i w:val="0"/>
          <w:spacing w:val="2"/>
          <w:sz w:val="24"/>
          <w:szCs w:val="24"/>
          <w:lang w:val="kk-KZ"/>
        </w:rPr>
        <w:t xml:space="preserve">  </w:t>
      </w:r>
      <w:r w:rsidR="00672FE1" w:rsidRPr="00AF4085">
        <w:rPr>
          <w:b w:val="0"/>
          <w:i w:val="0"/>
          <w:color w:val="000000"/>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672FE1" w:rsidRPr="00AF4085">
        <w:rPr>
          <w:b w:val="0"/>
          <w:i w:val="0"/>
          <w:spacing w:val="2"/>
          <w:sz w:val="24"/>
          <w:szCs w:val="24"/>
          <w:lang w:val="kk-KZ"/>
        </w:rPr>
        <w:t xml:space="preserve"> ғылыми дәрежесінің болуы.</w:t>
      </w:r>
    </w:p>
    <w:p w:rsidR="00691AAD" w:rsidRDefault="00497DF6" w:rsidP="00A52E9A">
      <w:pPr>
        <w:jc w:val="both"/>
        <w:rPr>
          <w:b w:val="0"/>
          <w:i w:val="0"/>
          <w:spacing w:val="2"/>
          <w:sz w:val="24"/>
          <w:szCs w:val="24"/>
          <w:lang w:val="kk-KZ"/>
        </w:rPr>
      </w:pPr>
      <w:r w:rsidRPr="00784030">
        <w:rPr>
          <w:i w:val="0"/>
          <w:spacing w:val="2"/>
          <w:sz w:val="24"/>
          <w:szCs w:val="24"/>
          <w:lang w:val="kk-KZ"/>
        </w:rPr>
        <w:t xml:space="preserve">       </w:t>
      </w: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C3724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112 430</w:t>
            </w:r>
          </w:p>
        </w:tc>
      </w:tr>
    </w:tbl>
    <w:p w:rsidR="00C37246" w:rsidRPr="00784030" w:rsidRDefault="00C37246" w:rsidP="00CC4E99">
      <w:pPr>
        <w:rPr>
          <w:b w:val="0"/>
          <w:i w:val="0"/>
          <w:sz w:val="24"/>
          <w:szCs w:val="24"/>
          <w:lang w:val="kk-KZ"/>
        </w:rPr>
      </w:pPr>
    </w:p>
    <w:p w:rsidR="00CA4193" w:rsidRPr="00784030" w:rsidRDefault="00CE7C02" w:rsidP="0046046F">
      <w:pPr>
        <w:pStyle w:val="22"/>
        <w:spacing w:after="0" w:line="240" w:lineRule="auto"/>
        <w:ind w:left="0"/>
        <w:jc w:val="both"/>
        <w:rPr>
          <w:b/>
          <w:lang w:val="kk-KZ"/>
        </w:rPr>
      </w:pPr>
      <w:r w:rsidRPr="00161BDB">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индекс 050000, Алматы қаласы, Абылай хан даңғылы 93/95, анықтама үшін телефон: 8(7272)67-15-62, факс 8(7272)67-15-55, e-mail: </w:t>
      </w:r>
      <w:hyperlink r:id="rId5" w:history="1">
        <w:r w:rsidRPr="00161BDB">
          <w:rPr>
            <w:rStyle w:val="a8"/>
            <w:rFonts w:ascii="Times New Roman" w:hAnsi="Times New Roman" w:cs="Times New Roman"/>
            <w:b/>
            <w:color w:val="auto"/>
            <w:sz w:val="24"/>
            <w:szCs w:val="24"/>
            <w:lang w:val="kk-KZ"/>
          </w:rPr>
          <w:t>kadry_2_6001@taxgalmaty.mgd.kz</w:t>
        </w:r>
      </w:hyperlink>
      <w:r w:rsidRPr="00161BDB">
        <w:rPr>
          <w:b/>
          <w:highlight w:val="cyan"/>
          <w:lang w:val="kk-KZ"/>
        </w:rPr>
        <w:t xml:space="preserve"> және </w:t>
      </w:r>
      <w:hyperlink r:id="rId6" w:history="1">
        <w:r w:rsidR="00203840" w:rsidRPr="00161BDB">
          <w:rPr>
            <w:rStyle w:val="a8"/>
            <w:rFonts w:ascii="Times New Roman" w:hAnsi="Times New Roman" w:cs="Times New Roman"/>
            <w:b/>
            <w:color w:val="auto"/>
            <w:sz w:val="24"/>
            <w:szCs w:val="24"/>
            <w:lang w:val="kk-KZ"/>
          </w:rPr>
          <w:t>j.mashirova@kgd.gov.kz</w:t>
        </w:r>
      </w:hyperlink>
      <w:r w:rsidR="00203840" w:rsidRPr="00161BDB">
        <w:rPr>
          <w:b/>
          <w:highlight w:val="cyan"/>
          <w:u w:val="single"/>
          <w:lang w:val="kk-KZ"/>
        </w:rPr>
        <w:t xml:space="preserve"> </w:t>
      </w:r>
      <w:r w:rsidRPr="00161BDB">
        <w:rPr>
          <w:b/>
          <w:highlight w:val="cyan"/>
          <w:lang w:val="kk-KZ"/>
        </w:rPr>
        <w:t xml:space="preserve">  </w:t>
      </w:r>
      <w:r w:rsidR="00203840" w:rsidRPr="00161BDB">
        <w:rPr>
          <w:b/>
          <w:highlight w:val="cyan"/>
          <w:lang w:val="kk-KZ"/>
        </w:rPr>
        <w:t xml:space="preserve">бос мемлекеттік әкімшілік лауазымдарға орналасуға </w:t>
      </w:r>
      <w:r w:rsidR="00064471" w:rsidRPr="00161BDB">
        <w:rPr>
          <w:b/>
          <w:highlight w:val="cyan"/>
          <w:lang w:val="kk-KZ"/>
        </w:rPr>
        <w:t>ішкі</w:t>
      </w:r>
      <w:r w:rsidR="00203840" w:rsidRPr="00161BDB">
        <w:rPr>
          <w:b/>
          <w:highlight w:val="cyan"/>
          <w:lang w:val="kk-KZ"/>
        </w:rPr>
        <w:t xml:space="preserve"> конкурс жариялайды:</w:t>
      </w:r>
    </w:p>
    <w:p w:rsidR="00394CEE" w:rsidRPr="00C555D8" w:rsidRDefault="00394CEE" w:rsidP="0046046F">
      <w:pPr>
        <w:pStyle w:val="22"/>
        <w:spacing w:after="0" w:line="240" w:lineRule="auto"/>
        <w:ind w:left="0"/>
        <w:jc w:val="both"/>
        <w:rPr>
          <w:b/>
          <w:lang w:val="kk-KZ"/>
        </w:rPr>
      </w:pPr>
      <w:r>
        <w:rPr>
          <w:b/>
          <w:lang w:val="kk-KZ"/>
        </w:rPr>
        <w:t xml:space="preserve">1. </w:t>
      </w:r>
      <w:r w:rsidRPr="00C555D8">
        <w:rPr>
          <w:b/>
          <w:lang w:val="kk-KZ"/>
        </w:rPr>
        <w:t xml:space="preserve">Адам ресурстары басқармасы Персоналмен жұмыс бөлімінің бас маманы </w:t>
      </w:r>
      <w:r w:rsidRPr="000E072A">
        <w:rPr>
          <w:b/>
          <w:szCs w:val="28"/>
          <w:lang w:val="kk-KZ"/>
        </w:rPr>
        <w:t>(уақытша, негізгі қызметкердің бала күтімі демалысы мерзіміне 22.05.2019ж. дейін)</w:t>
      </w:r>
      <w:r>
        <w:rPr>
          <w:b/>
          <w:lang w:val="kk-KZ"/>
        </w:rPr>
        <w:t xml:space="preserve">, </w:t>
      </w:r>
      <w:r w:rsidRPr="00C555D8">
        <w:rPr>
          <w:b/>
          <w:lang w:val="kk-KZ"/>
        </w:rPr>
        <w:t>С-О-5 санаты.</w:t>
      </w:r>
    </w:p>
    <w:p w:rsidR="0046046F" w:rsidRDefault="0046046F" w:rsidP="0046046F">
      <w:pPr>
        <w:pStyle w:val="22"/>
        <w:spacing w:after="0" w:line="240" w:lineRule="auto"/>
        <w:ind w:left="0"/>
        <w:jc w:val="both"/>
        <w:rPr>
          <w:lang w:val="kk-KZ"/>
        </w:rPr>
      </w:pPr>
      <w:r w:rsidRPr="00784030">
        <w:rPr>
          <w:b/>
          <w:lang w:val="kk-KZ"/>
        </w:rPr>
        <w:t>Қызметтік міндеттері:</w:t>
      </w:r>
      <w:r>
        <w:rPr>
          <w:b/>
          <w:lang w:val="kk-KZ"/>
        </w:rPr>
        <w:t xml:space="preserve"> </w:t>
      </w:r>
      <w:r w:rsidRPr="0071579A">
        <w:rPr>
          <w:lang w:val="kk-KZ"/>
        </w:rPr>
        <w:t>Қазақстан  Республикасының  қолданыстағы заңнамаларына сәйкес конкурстық іріктеу, кадрлар резерві, мемлекеттік қызметкерлерді аттестациядан  өткізу, кадрлар резервін жасақтау және қолдану, Алматы қаласы мемлекеттік кірістер органдары қызметкерлерін оқыту және біліктілігін арттыру  сұрақтары  бойынша жүктелген қызметтік міндеттерін орындау. Мемлекеттік қызметкерлердің мемлекеттік қызметті өткеруге қатысты құжаттарын рәсімдеу, мемлекеттік қызметке қатысты шектеулерді сақтауын қамтамасыз ету, мемлекеттік қызметкерлер туралы  жеке мәліметтерді есепке алу, бағалау нәтижелері, аттестация  және оқудан өтуі. Кадрлар жағдайы туралы және конкурс нәтижелері туралы  мониторнинг жасау, ҚРҚМ МКК-не, Мемлекеттік қызмет істері Агенттігіне есептер  дайындау,   еңбек және мемлекеттік қызметті өткеру тәртібі туралы заңнамаларды қолдану жөнінде мемлекеттік қызметкерлерге кеңес беру, Басқарма құзырына кіретін сұрақтар бойынша заңды және жеке тұлғалардың өтініштерін қарастыру,  ҚР заңнамаларына сәйкес және қызметтік міндеттеріне сәйкес басқа да қызметтер атқарады. Департаменттің лауазымды тұлғаларына қызметте болуға байланысты шектеулерді сақтау бойынша олардың құқықтық ережесі мәселелері бойынша кеңес беруді жүргізу. Департамент қызметкерлердің жеке іс қағаздарын әзірлеу.</w:t>
      </w:r>
    </w:p>
    <w:p w:rsidR="0046046F" w:rsidRDefault="0046046F" w:rsidP="0046046F">
      <w:pPr>
        <w:pStyle w:val="22"/>
        <w:spacing w:after="0" w:line="240" w:lineRule="auto"/>
        <w:ind w:left="0"/>
        <w:jc w:val="both"/>
        <w:rPr>
          <w:lang w:val="kk-KZ"/>
        </w:rPr>
      </w:pPr>
      <w:r w:rsidRPr="00784030">
        <w:rPr>
          <w:b/>
          <w:lang w:val="kk-KZ"/>
        </w:rPr>
        <w:lastRenderedPageBreak/>
        <w:t>Конкурсқа қатысушыларға қойылатын талаптар:</w:t>
      </w:r>
      <w:r w:rsidRPr="00101548">
        <w:rPr>
          <w:lang w:val="kk-KZ"/>
        </w:rPr>
        <w:t xml:space="preserve"> </w:t>
      </w:r>
      <w:r w:rsidRPr="00EA2428">
        <w:rPr>
          <w:lang w:val="kk-KZ"/>
        </w:rPr>
        <w:t>Экономика және бизнес саласындағы немесе құқық саласындағы немесе техникалық ғылымдар және технологиялар саласындағы немесе білім саласындағы немесе гуманитарлық ғылымдар саласындағы немесе әлеуметтік ғылымдар саласындағы жоғары білім.</w:t>
      </w:r>
      <w:r>
        <w:rPr>
          <w:lang w:val="kk-KZ"/>
        </w:rPr>
        <w:t xml:space="preserve"> </w:t>
      </w:r>
      <w:r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Pr="009E1325">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9E1325">
        <w:rPr>
          <w:rFonts w:eastAsia="Calibri"/>
          <w:lang w:val="kk-KZ"/>
        </w:rPr>
        <w:t>Осы санаттағы лауазымдар бойынша  Қызметтік міндеттерін атқару үшін қажетті басқа да міндетті білімдер.</w:t>
      </w:r>
      <w:r w:rsidRPr="00101548">
        <w:rPr>
          <w:rFonts w:eastAsia="Calibri"/>
          <w:lang w:val="kk-KZ"/>
        </w:rPr>
        <w:t xml:space="preserve"> </w:t>
      </w:r>
      <w:r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EC40CE">
        <w:rPr>
          <w:lang w:val="kk-KZ"/>
        </w:rPr>
        <w:t>Microsoft Office бағдарламаларының стандартты пакетімен компьютерде жұмыс істей білуі.</w:t>
      </w:r>
    </w:p>
    <w:p w:rsidR="00394CEE" w:rsidRPr="00C555D8" w:rsidRDefault="00394CEE" w:rsidP="0046046F">
      <w:pPr>
        <w:pStyle w:val="22"/>
        <w:spacing w:after="0" w:line="240" w:lineRule="auto"/>
        <w:ind w:left="0"/>
        <w:jc w:val="both"/>
        <w:rPr>
          <w:b/>
          <w:lang w:val="kk-KZ"/>
        </w:rPr>
      </w:pPr>
      <w:r>
        <w:rPr>
          <w:b/>
          <w:lang w:val="kk-KZ"/>
        </w:rPr>
        <w:t xml:space="preserve">2. </w:t>
      </w:r>
      <w:r w:rsidRPr="00EF3336">
        <w:rPr>
          <w:b/>
          <w:lang w:val="kk-KZ"/>
        </w:rPr>
        <w:t>Ұйымдастыру-қаржы басқармасы Ұйымдастыру бөлімінің</w:t>
      </w:r>
      <w:r w:rsidRPr="00EF3336">
        <w:rPr>
          <w:b/>
          <w:sz w:val="28"/>
          <w:szCs w:val="28"/>
          <w:lang w:val="kk-KZ"/>
        </w:rPr>
        <w:t xml:space="preserve"> </w:t>
      </w:r>
      <w:r w:rsidRPr="00C555D8">
        <w:rPr>
          <w:b/>
          <w:lang w:val="kk-KZ"/>
        </w:rPr>
        <w:t xml:space="preserve">бас маманы, </w:t>
      </w:r>
      <w:r w:rsidRPr="00EF3336">
        <w:rPr>
          <w:b/>
          <w:lang w:val="kk-KZ"/>
        </w:rPr>
        <w:t>2 бірлік (1 бірлік, уақытша, негізгі қызметкердің бала күтімі демалысы мерзіміне 12.10.2018ж. дейін),</w:t>
      </w:r>
      <w:r>
        <w:rPr>
          <w:b/>
          <w:lang w:val="kk-KZ"/>
        </w:rPr>
        <w:t xml:space="preserve"> </w:t>
      </w:r>
      <w:r w:rsidRPr="00C555D8">
        <w:rPr>
          <w:b/>
          <w:lang w:val="kk-KZ"/>
        </w:rPr>
        <w:t>С-О-5 санаты.</w:t>
      </w:r>
    </w:p>
    <w:p w:rsidR="00394CEE" w:rsidRDefault="00394CEE" w:rsidP="0046046F">
      <w:pPr>
        <w:pStyle w:val="22"/>
        <w:spacing w:after="0" w:line="240" w:lineRule="auto"/>
        <w:ind w:left="0"/>
        <w:jc w:val="both"/>
        <w:rPr>
          <w:sz w:val="28"/>
          <w:szCs w:val="28"/>
          <w:lang w:val="kk-KZ"/>
        </w:rPr>
      </w:pPr>
      <w:r w:rsidRPr="00C555D8">
        <w:rPr>
          <w:b/>
          <w:lang w:val="kk-KZ"/>
        </w:rPr>
        <w:t>Қызметтік міндеттері:</w:t>
      </w:r>
      <w:r w:rsidRPr="00C555D8">
        <w:rPr>
          <w:lang w:val="kk-KZ"/>
        </w:rPr>
        <w:t xml:space="preserve"> </w:t>
      </w:r>
      <w:r w:rsidR="00A83122" w:rsidRPr="00A83122">
        <w:rPr>
          <w:lang w:val="kk-KZ"/>
        </w:rPr>
        <w:t>Кіріс және шығыс корреспонденцияларын тіркеу және алғашқы өңдеу, құжаттарды алдын ала қарастыру, құжаттарды тарату, құжаттардың көшірмесін жасау және көбейту, (аудандық салық басқармаларынан келіп түсетін құжаттар, заңды және жеке тұлғалардың өтініштері және басқа да корреспонденция); ҚР 12.01.2007 жылғы № 221 ІІІ «Заңды және жеке тұлғалардың жүгінулерін қарастыру туралы» Заңына сәйкес жүгінулердің күн сайынғы мониторингі, құжаттарды мемлекеттік тілде орындау, басшыларға  апта сайын құжаттар орындалуы бойынша ақпаратты беріп тұру. Жоғары құзырлы органдардың тапсырмаларының орындалуын ұйымдастыру және қамтамасыз ету. Бөлім құзыры шегінде салық органдарына әдістемелік көмек көрсету. Іс жүргізушілік жұмыста өзгертулер енгізу жұмысына қастысу. № 1 – ОЛ «Заңды және жеке тұлғалардың жүгінулерін қарастыру туралы» есебін жасау.</w:t>
      </w:r>
      <w:r w:rsidRPr="00EF3336">
        <w:rPr>
          <w:lang w:val="kk-KZ"/>
        </w:rPr>
        <w:t xml:space="preserve"> </w:t>
      </w:r>
    </w:p>
    <w:p w:rsidR="00394CEE" w:rsidRPr="00784030" w:rsidRDefault="00394CEE" w:rsidP="0046046F">
      <w:pPr>
        <w:pStyle w:val="22"/>
        <w:spacing w:after="0" w:line="240" w:lineRule="auto"/>
        <w:ind w:left="0"/>
        <w:jc w:val="both"/>
        <w:rPr>
          <w:rFonts w:eastAsia="Calibri"/>
          <w:lang w:val="kk-KZ"/>
        </w:rPr>
      </w:pPr>
      <w:r w:rsidRPr="00C555D8">
        <w:rPr>
          <w:b/>
          <w:lang w:val="kk-KZ"/>
        </w:rPr>
        <w:t>Конкурсқа қатысушыларға қойылатын талаптар:</w:t>
      </w:r>
      <w:r w:rsidRPr="00C555D8">
        <w:rPr>
          <w:lang w:val="kk-KZ"/>
        </w:rPr>
        <w:t xml:space="preserve">  </w:t>
      </w:r>
      <w:r w:rsidR="00A83122" w:rsidRPr="00A83122">
        <w:rPr>
          <w:lang w:val="kk-KZ"/>
        </w:rPr>
        <w:t xml:space="preserve">Экономика және бизнес саласындағы немесе құқық саласындағы немесе техникалық ғылымдар және технологиялар саласындағы немесе білім саласындағы немесе гуманитарлық  ғылымдар саласындағы немесе әлеуметтік ғылымдар саласындағы жоғары білім. </w:t>
      </w:r>
      <w:r w:rsidR="00A83122"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A83122">
        <w:rPr>
          <w:lang w:val="kk-KZ"/>
        </w:rPr>
        <w:t xml:space="preserve"> </w:t>
      </w:r>
      <w:r w:rsidR="00A83122"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00A83122" w:rsidRPr="009E1325">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00A83122" w:rsidRPr="009E1325">
        <w:rPr>
          <w:rFonts w:eastAsia="Calibri"/>
          <w:lang w:val="kk-KZ"/>
        </w:rPr>
        <w:t>Осы санаттағы лауазымдар бойынша  Қызметтік міндеттерін атқару үшін қажетті басқа да міндетті білімдер.</w:t>
      </w:r>
      <w:r w:rsidR="00A83122" w:rsidRPr="00101548">
        <w:rPr>
          <w:rFonts w:eastAsia="Calibri"/>
          <w:lang w:val="kk-KZ"/>
        </w:rPr>
        <w:t xml:space="preserve"> </w:t>
      </w:r>
      <w:r w:rsidR="00A83122"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A83122" w:rsidRPr="00BD6595">
        <w:rPr>
          <w:lang w:val="kk-KZ"/>
        </w:rPr>
        <w:t xml:space="preserve"> </w:t>
      </w:r>
      <w:r w:rsidR="00A83122" w:rsidRPr="00EC40CE">
        <w:rPr>
          <w:lang w:val="kk-KZ"/>
        </w:rPr>
        <w:t>Microsoft Office бағдарламаларының стандартты пакетімен компьютерде жұмыс істей білуі.</w:t>
      </w:r>
    </w:p>
    <w:p w:rsidR="00394CEE" w:rsidRPr="00784030" w:rsidRDefault="00394CEE" w:rsidP="0046046F">
      <w:pPr>
        <w:pStyle w:val="22"/>
        <w:spacing w:after="0" w:line="240" w:lineRule="auto"/>
        <w:ind w:left="0"/>
        <w:jc w:val="both"/>
        <w:rPr>
          <w:b/>
          <w:lang w:val="kk-KZ" w:eastAsia="ko-KR"/>
        </w:rPr>
      </w:pPr>
      <w:r>
        <w:rPr>
          <w:b/>
          <w:lang w:val="kk-KZ"/>
        </w:rPr>
        <w:t>3</w:t>
      </w:r>
      <w:r w:rsidRPr="00784030">
        <w:rPr>
          <w:b/>
          <w:lang w:val="kk-KZ"/>
        </w:rPr>
        <w:t xml:space="preserve">. </w:t>
      </w:r>
      <w:r w:rsidRPr="002575AB">
        <w:rPr>
          <w:b/>
          <w:lang w:val="kk-KZ"/>
        </w:rPr>
        <w:t>Аудит басқармасы</w:t>
      </w:r>
      <w:r>
        <w:rPr>
          <w:b/>
          <w:lang w:val="kk-KZ"/>
        </w:rPr>
        <w:t xml:space="preserve"> </w:t>
      </w:r>
      <w:r w:rsidRPr="002575AB">
        <w:rPr>
          <w:b/>
          <w:lang w:val="kk-KZ"/>
        </w:rPr>
        <w:t>№</w:t>
      </w:r>
      <w:r>
        <w:rPr>
          <w:b/>
          <w:lang w:val="kk-KZ"/>
        </w:rPr>
        <w:t>3</w:t>
      </w:r>
      <w:r w:rsidRPr="002575AB">
        <w:rPr>
          <w:b/>
          <w:lang w:val="kk-KZ"/>
        </w:rPr>
        <w:t xml:space="preserve"> аудит бөлімінің</w:t>
      </w:r>
      <w:r w:rsidRPr="009B6286">
        <w:rPr>
          <w:b/>
          <w:lang w:val="kk-KZ"/>
        </w:rPr>
        <w:t xml:space="preserve"> </w:t>
      </w:r>
      <w:r w:rsidRPr="00784030">
        <w:rPr>
          <w:b/>
          <w:lang w:val="kk-KZ"/>
        </w:rPr>
        <w:t xml:space="preserve">бас маманы, </w:t>
      </w:r>
      <w:r w:rsidRPr="00EF3336">
        <w:rPr>
          <w:b/>
          <w:lang w:val="kk-KZ"/>
        </w:rPr>
        <w:t>( уақытша, негізгі қызметкердің бала күтімі демалысы мерзіміне 15.05.2018ж. дейін),</w:t>
      </w:r>
      <w:r>
        <w:rPr>
          <w:b/>
          <w:lang w:val="kk-KZ"/>
        </w:rPr>
        <w:t xml:space="preserve"> </w:t>
      </w:r>
      <w:r w:rsidRPr="00784030">
        <w:rPr>
          <w:b/>
          <w:lang w:val="kk-KZ"/>
        </w:rPr>
        <w:t>С-О-5 санаты</w:t>
      </w:r>
      <w:r w:rsidRPr="00784030">
        <w:rPr>
          <w:b/>
          <w:lang w:val="kk-KZ" w:eastAsia="ko-KR"/>
        </w:rPr>
        <w:t>.</w:t>
      </w:r>
    </w:p>
    <w:p w:rsidR="00394CEE" w:rsidRPr="00407E8F" w:rsidRDefault="00394CEE" w:rsidP="0046046F">
      <w:pPr>
        <w:pStyle w:val="22"/>
        <w:spacing w:after="0" w:line="240" w:lineRule="auto"/>
        <w:ind w:left="0"/>
        <w:jc w:val="both"/>
        <w:rPr>
          <w:lang w:val="kk-KZ"/>
        </w:rPr>
      </w:pPr>
      <w:r w:rsidRPr="00784030">
        <w:rPr>
          <w:b/>
          <w:lang w:val="kk-KZ"/>
        </w:rPr>
        <w:t>Қызметтік міндеттері:</w:t>
      </w:r>
      <w:r w:rsidRPr="00784030">
        <w:rPr>
          <w:lang w:val="kk-KZ"/>
        </w:rPr>
        <w:t xml:space="preserve"> </w:t>
      </w:r>
      <w:r w:rsidR="00407E8F" w:rsidRPr="00407E8F">
        <w:rPr>
          <w:lang w:val="kk-KZ"/>
        </w:rPr>
        <w:t xml:space="preserve">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w:t>
      </w:r>
      <w:r w:rsidR="00407E8F" w:rsidRPr="00407E8F">
        <w:rPr>
          <w:lang w:val="kk-KZ"/>
        </w:rPr>
        <w:lastRenderedPageBreak/>
        <w:t>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394CEE" w:rsidRDefault="00394CEE" w:rsidP="0046046F">
      <w:pPr>
        <w:pStyle w:val="22"/>
        <w:spacing w:after="0" w:line="240" w:lineRule="auto"/>
        <w:ind w:left="0"/>
        <w:jc w:val="both"/>
        <w:rPr>
          <w:b/>
          <w:lang w:val="kk-KZ"/>
        </w:rPr>
      </w:pPr>
      <w:r w:rsidRPr="00784030">
        <w:rPr>
          <w:b/>
          <w:lang w:val="kk-KZ"/>
        </w:rPr>
        <w:t>Конкурсқа қатысушыларға қойылатын талаптар:</w:t>
      </w:r>
      <w:r w:rsidRPr="00784030">
        <w:rPr>
          <w:lang w:val="kk-KZ"/>
        </w:rPr>
        <w:t xml:space="preserve"> </w:t>
      </w:r>
      <w:r w:rsidR="00407E8F" w:rsidRPr="00407E8F">
        <w:rPr>
          <w:lang w:val="kk-KZ"/>
        </w:rPr>
        <w:t xml:space="preserve">Экономика және бизнес саласындағы жоғары білімі. </w:t>
      </w:r>
      <w:r w:rsidR="0046046F">
        <w:rPr>
          <w:lang w:val="kk-KZ"/>
        </w:rPr>
        <w:t xml:space="preserve"> </w:t>
      </w:r>
      <w:r w:rsidR="00407E8F"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407E8F">
        <w:rPr>
          <w:lang w:val="kk-KZ"/>
        </w:rPr>
        <w:t xml:space="preserve"> </w:t>
      </w:r>
      <w:r w:rsidR="00407E8F"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00407E8F" w:rsidRPr="009E1325">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00407E8F" w:rsidRPr="009E1325">
        <w:rPr>
          <w:rFonts w:eastAsia="Calibri"/>
          <w:lang w:val="kk-KZ"/>
        </w:rPr>
        <w:t>Осы санаттағы лауазымдар бойынша  Қызметтік міндеттерін атқару үшін қажетті басқа да міндетті білімдер.</w:t>
      </w:r>
      <w:r w:rsidR="00407E8F" w:rsidRPr="00101548">
        <w:rPr>
          <w:rFonts w:eastAsia="Calibri"/>
          <w:lang w:val="kk-KZ"/>
        </w:rPr>
        <w:t xml:space="preserve"> </w:t>
      </w:r>
      <w:r w:rsidR="00407E8F"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407E8F" w:rsidRPr="00BD6595">
        <w:rPr>
          <w:lang w:val="kk-KZ"/>
        </w:rPr>
        <w:t xml:space="preserve"> </w:t>
      </w:r>
      <w:r w:rsidR="00407E8F" w:rsidRPr="00EC40CE">
        <w:rPr>
          <w:lang w:val="kk-KZ"/>
        </w:rPr>
        <w:t>Microsoft Office бағдарламаларының стандартты пакетімен компьютерде жұмыс істей білуі.</w:t>
      </w:r>
    </w:p>
    <w:p w:rsidR="00403B33" w:rsidRPr="00784030" w:rsidRDefault="00403B33" w:rsidP="0046046F">
      <w:pPr>
        <w:pStyle w:val="22"/>
        <w:spacing w:after="0" w:line="240" w:lineRule="auto"/>
        <w:ind w:left="0"/>
        <w:jc w:val="both"/>
        <w:rPr>
          <w:rStyle w:val="ac"/>
          <w:rFonts w:eastAsia="Consolas"/>
          <w:lang w:val="kk-KZ" w:eastAsia="en-US"/>
        </w:rPr>
      </w:pPr>
      <w:r w:rsidRPr="00784030">
        <w:rPr>
          <w:rStyle w:val="ac"/>
          <w:rFonts w:eastAsia="Consolas"/>
          <w:lang w:val="kk-KZ" w:eastAsia="en-US"/>
        </w:rPr>
        <w:t xml:space="preserve">Конкурс комиссиясы жұмысының ашықтылығы мен объективтілігін қамтамасыз ету үшін </w:t>
      </w:r>
    </w:p>
    <w:p w:rsidR="00403B33" w:rsidRPr="00784030" w:rsidRDefault="00403B33" w:rsidP="0046046F">
      <w:pPr>
        <w:pStyle w:val="22"/>
        <w:spacing w:after="0" w:line="240" w:lineRule="auto"/>
        <w:ind w:left="0"/>
        <w:jc w:val="both"/>
        <w:rPr>
          <w:rStyle w:val="ac"/>
          <w:rFonts w:eastAsia="Consolas"/>
          <w:lang w:val="kk-KZ" w:eastAsia="en-US"/>
        </w:rPr>
      </w:pPr>
      <w:r w:rsidRPr="00784030">
        <w:rPr>
          <w:rStyle w:val="ac"/>
          <w:rFonts w:eastAsia="Consolas"/>
          <w:lang w:val="kk-KZ" w:eastAsia="en-US"/>
        </w:rPr>
        <w:t>оның отырысына байқаушыларды қатыстыруға жол беріледі.</w:t>
      </w:r>
    </w:p>
    <w:p w:rsidR="00403B33" w:rsidRPr="00784030" w:rsidRDefault="00403B33" w:rsidP="0046046F">
      <w:pPr>
        <w:pStyle w:val="22"/>
        <w:spacing w:after="0" w:line="240" w:lineRule="auto"/>
        <w:ind w:left="0"/>
        <w:jc w:val="both"/>
        <w:rPr>
          <w:rStyle w:val="ac"/>
          <w:rFonts w:eastAsia="Consolas"/>
          <w:lang w:val="kk-KZ" w:eastAsia="en-US"/>
        </w:rPr>
      </w:pPr>
    </w:p>
    <w:p w:rsidR="00200753" w:rsidRDefault="00BC2403" w:rsidP="0046046F">
      <w:pPr>
        <w:jc w:val="both"/>
        <w:rPr>
          <w:i w:val="0"/>
          <w:sz w:val="24"/>
          <w:szCs w:val="24"/>
          <w:lang w:val="kk-KZ"/>
        </w:rPr>
      </w:pPr>
      <w:r w:rsidRPr="00784030">
        <w:rPr>
          <w:i w:val="0"/>
          <w:sz w:val="24"/>
          <w:szCs w:val="24"/>
          <w:lang w:val="kk-KZ"/>
        </w:rPr>
        <w:t xml:space="preserve">Құжаттарды қабылдау </w:t>
      </w:r>
      <w:r w:rsidRPr="00784030">
        <w:rPr>
          <w:i w:val="0"/>
          <w:spacing w:val="2"/>
          <w:sz w:val="24"/>
          <w:szCs w:val="24"/>
          <w:lang w:val="kk-KZ"/>
        </w:rPr>
        <w:t>ішкі конкурс өткiзу туралы хабарландыру соңғы жарияланған</w:t>
      </w:r>
      <w:r w:rsidR="000B430D">
        <w:rPr>
          <w:i w:val="0"/>
          <w:spacing w:val="2"/>
          <w:sz w:val="24"/>
          <w:szCs w:val="24"/>
          <w:lang w:val="kk-KZ"/>
        </w:rPr>
        <w:t xml:space="preserve">нан кейін келесі </w:t>
      </w:r>
      <w:r w:rsidRPr="00784030">
        <w:rPr>
          <w:i w:val="0"/>
          <w:spacing w:val="2"/>
          <w:sz w:val="24"/>
          <w:szCs w:val="24"/>
          <w:lang w:val="kk-KZ"/>
        </w:rPr>
        <w:t xml:space="preserve">күннен бастап </w:t>
      </w:r>
      <w:r w:rsidR="00FC77B5">
        <w:rPr>
          <w:i w:val="0"/>
          <w:sz w:val="24"/>
          <w:szCs w:val="24"/>
          <w:lang w:val="kk-KZ"/>
        </w:rPr>
        <w:t>3</w:t>
      </w:r>
      <w:r w:rsidRPr="00784030">
        <w:rPr>
          <w:i w:val="0"/>
          <w:sz w:val="24"/>
          <w:szCs w:val="24"/>
          <w:lang w:val="kk-KZ"/>
        </w:rPr>
        <w:t xml:space="preserve"> жұмыс күн</w:t>
      </w:r>
      <w:r w:rsidR="00B413A0">
        <w:rPr>
          <w:i w:val="0"/>
          <w:sz w:val="24"/>
          <w:szCs w:val="24"/>
          <w:lang w:val="kk-KZ"/>
        </w:rPr>
        <w:t>і</w:t>
      </w:r>
      <w:r w:rsidRPr="00784030">
        <w:rPr>
          <w:i w:val="0"/>
          <w:sz w:val="24"/>
          <w:szCs w:val="24"/>
          <w:lang w:val="kk-KZ"/>
        </w:rPr>
        <w:t xml:space="preserve"> ішінде</w:t>
      </w:r>
      <w:r w:rsidR="000B430D">
        <w:rPr>
          <w:i w:val="0"/>
          <w:sz w:val="24"/>
          <w:szCs w:val="24"/>
          <w:lang w:val="kk-KZ"/>
        </w:rPr>
        <w:t xml:space="preserve"> жүргізіледі.</w:t>
      </w:r>
      <w:r w:rsidR="007C332B" w:rsidRPr="00784030">
        <w:rPr>
          <w:i w:val="0"/>
          <w:sz w:val="24"/>
          <w:szCs w:val="24"/>
          <w:lang w:val="kk-KZ"/>
        </w:rPr>
        <w:t xml:space="preserve"> </w:t>
      </w:r>
    </w:p>
    <w:p w:rsidR="007B5AEF" w:rsidRDefault="007B5AEF" w:rsidP="0046046F">
      <w:pPr>
        <w:jc w:val="both"/>
        <w:rPr>
          <w:i w:val="0"/>
          <w:sz w:val="24"/>
          <w:szCs w:val="24"/>
          <w:lang w:val="kk-KZ"/>
        </w:rPr>
      </w:pPr>
    </w:p>
    <w:p w:rsidR="007B5AEF" w:rsidRPr="00784030" w:rsidRDefault="007B5AEF" w:rsidP="0046046F">
      <w:pPr>
        <w:jc w:val="both"/>
        <w:rPr>
          <w:i w:val="0"/>
          <w:sz w:val="24"/>
          <w:szCs w:val="24"/>
          <w:lang w:val="kk-KZ"/>
        </w:rPr>
      </w:pPr>
    </w:p>
    <w:p w:rsidR="00CC4E99" w:rsidRPr="00784030" w:rsidRDefault="00403B33" w:rsidP="0046046F">
      <w:pPr>
        <w:contextualSpacing/>
        <w:jc w:val="both"/>
        <w:rPr>
          <w:bCs w:val="0"/>
          <w:i w:val="0"/>
          <w:iCs w:val="0"/>
          <w:sz w:val="24"/>
          <w:szCs w:val="24"/>
          <w:lang w:val="kk-KZ"/>
        </w:rPr>
      </w:pPr>
      <w:r w:rsidRPr="00784030">
        <w:rPr>
          <w:i w:val="0"/>
          <w:sz w:val="24"/>
          <w:szCs w:val="24"/>
          <w:lang w:val="kk-KZ"/>
        </w:rPr>
        <w:t xml:space="preserve"> </w:t>
      </w:r>
      <w:r w:rsidR="00CC4E99" w:rsidRPr="00784030">
        <w:rPr>
          <w:i w:val="0"/>
          <w:sz w:val="24"/>
          <w:szCs w:val="24"/>
          <w:lang w:val="kk-KZ"/>
        </w:rPr>
        <w:t>Аумақтық бөлімшелердің қызметкерлері сканерленген құжаттарын электрондық адреске ұсына алады.</w:t>
      </w:r>
    </w:p>
    <w:p w:rsidR="00CC4E99" w:rsidRPr="00784030" w:rsidRDefault="00CC4E99" w:rsidP="0046046F">
      <w:pPr>
        <w:contextualSpacing/>
        <w:jc w:val="both"/>
        <w:rPr>
          <w:bCs w:val="0"/>
          <w:i w:val="0"/>
          <w:iCs w:val="0"/>
          <w:sz w:val="24"/>
          <w:szCs w:val="24"/>
          <w:lang w:val="kk-KZ"/>
        </w:rPr>
      </w:pPr>
      <w:r w:rsidRPr="00784030">
        <w:rPr>
          <w:i w:val="0"/>
          <w:sz w:val="24"/>
          <w:szCs w:val="24"/>
          <w:lang w:val="kk-KZ"/>
        </w:rPr>
        <w:t xml:space="preserve">Іріктеуге қатысу үшін: </w:t>
      </w:r>
    </w:p>
    <w:p w:rsidR="00CC4E99" w:rsidRPr="00784030" w:rsidRDefault="00CC4E99" w:rsidP="0046046F">
      <w:pPr>
        <w:contextualSpacing/>
        <w:jc w:val="both"/>
        <w:rPr>
          <w:bCs w:val="0"/>
          <w:i w:val="0"/>
          <w:iCs w:val="0"/>
          <w:sz w:val="24"/>
          <w:szCs w:val="24"/>
          <w:lang w:val="kk-KZ"/>
        </w:rPr>
      </w:pPr>
      <w:r w:rsidRPr="00784030">
        <w:rPr>
          <w:i w:val="0"/>
          <w:sz w:val="24"/>
          <w:szCs w:val="24"/>
          <w:lang w:val="kk-KZ"/>
        </w:rPr>
        <w:t xml:space="preserve">а) </w:t>
      </w:r>
      <w:hyperlink r:id="rId7"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CC4E99" w:rsidRPr="00784030" w:rsidRDefault="00CC4E99" w:rsidP="0046046F">
      <w:pPr>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CC4E99" w:rsidRPr="00784030" w:rsidRDefault="00CC4E99" w:rsidP="0046046F">
      <w:pPr>
        <w:pStyle w:val="a6"/>
        <w:spacing w:before="0" w:beforeAutospacing="0" w:after="0" w:afterAutospacing="0"/>
        <w:ind w:firstLine="567"/>
        <w:jc w:val="both"/>
        <w:rPr>
          <w:b/>
          <w:lang w:val="kk-KZ"/>
        </w:rPr>
      </w:pPr>
      <w:r w:rsidRPr="00784030">
        <w:rPr>
          <w:b/>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B413A0" w:rsidRPr="00DC5132">
        <w:rPr>
          <w:b/>
          <w:bCs/>
          <w:kern w:val="36"/>
          <w:lang w:val="kk-KZ"/>
        </w:rPr>
        <w:t>бір жұмыс күнінен кешіктірілмей өткізу қажет</w:t>
      </w:r>
      <w:r w:rsidR="00B413A0" w:rsidRPr="00DC5132">
        <w:rPr>
          <w:b/>
          <w:lang w:val="kk-KZ"/>
        </w:rPr>
        <w:t>.</w:t>
      </w:r>
      <w:r w:rsidR="00B413A0" w:rsidRPr="00784030">
        <w:rPr>
          <w:b/>
          <w:lang w:val="kk-KZ"/>
        </w:rPr>
        <w:t>  </w:t>
      </w:r>
      <w:bookmarkStart w:id="4" w:name="z86"/>
      <w:bookmarkEnd w:id="4"/>
      <w:r w:rsidRPr="00784030">
        <w:rPr>
          <w:b/>
          <w:lang w:val="kk-KZ"/>
        </w:rPr>
        <w:t>  </w:t>
      </w:r>
    </w:p>
    <w:p w:rsidR="00CC4E99" w:rsidRPr="00784030" w:rsidRDefault="00CC4E99" w:rsidP="0046046F">
      <w:pPr>
        <w:pStyle w:val="a6"/>
        <w:spacing w:before="0" w:beforeAutospacing="0" w:after="0" w:afterAutospacing="0"/>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DB07D7" w:rsidRPr="00784030" w:rsidRDefault="005C63BB" w:rsidP="00CC4E99">
      <w:pPr>
        <w:pStyle w:val="a6"/>
        <w:spacing w:before="0" w:beforeAutospacing="0" w:after="0" w:afterAutospacing="0"/>
        <w:ind w:firstLine="709"/>
        <w:jc w:val="both"/>
        <w:rPr>
          <w:b/>
          <w:spacing w:val="2"/>
          <w:lang w:val="kk-KZ"/>
        </w:rPr>
      </w:pPr>
      <w:r w:rsidRPr="00784030">
        <w:rPr>
          <w:b/>
          <w:spacing w:val="2"/>
          <w:lang w:val="kk-KZ"/>
        </w:rPr>
        <w:t>  </w:t>
      </w:r>
    </w:p>
    <w:p w:rsidR="00AD19FA" w:rsidRDefault="00AD19F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Pr="00784030" w:rsidRDefault="0043796A" w:rsidP="00CC4E99">
      <w:pPr>
        <w:pStyle w:val="a6"/>
        <w:spacing w:before="0" w:beforeAutospacing="0" w:after="0" w:afterAutospacing="0"/>
        <w:ind w:firstLine="709"/>
        <w:jc w:val="both"/>
        <w:rPr>
          <w:lang w:val="kk-KZ"/>
        </w:rPr>
      </w:pPr>
    </w:p>
    <w:p w:rsidR="00CC4E99" w:rsidRPr="00784030" w:rsidRDefault="00CC4E99" w:rsidP="00CC4E99">
      <w:pPr>
        <w:pStyle w:val="a6"/>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r>
      <w:r w:rsidR="000B430D" w:rsidRPr="00246E7B">
        <w:rPr>
          <w:lang w:val="kk-KZ"/>
        </w:rPr>
        <w:t xml:space="preserve">Мекен-жайы және байланыс телефоны </w:t>
      </w:r>
      <w:r w:rsidRPr="00784030">
        <w:rPr>
          <w:lang w:val="kk-KZ"/>
        </w:rP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1F7FA0" w:rsidRPr="001F7FA0" w:rsidRDefault="000B430D" w:rsidP="001F7FA0">
      <w:pPr>
        <w:jc w:val="both"/>
        <w:rPr>
          <w:b w:val="0"/>
          <w:i w:val="0"/>
          <w:lang w:val="kk-KZ"/>
        </w:rPr>
      </w:pPr>
      <w:r>
        <w:rPr>
          <w:b w:val="0"/>
          <w:i w:val="0"/>
          <w:sz w:val="24"/>
          <w:szCs w:val="24"/>
          <w:lang w:val="kk-KZ"/>
        </w:rPr>
        <w:t xml:space="preserve"> </w:t>
      </w:r>
    </w:p>
    <w:sectPr w:rsidR="001F7FA0" w:rsidRPr="001F7FA0" w:rsidSect="0046046F">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C13"/>
    <w:rsid w:val="0000760C"/>
    <w:rsid w:val="00012F14"/>
    <w:rsid w:val="00015D17"/>
    <w:rsid w:val="00025C64"/>
    <w:rsid w:val="00025DC2"/>
    <w:rsid w:val="00027AAB"/>
    <w:rsid w:val="000311F2"/>
    <w:rsid w:val="00031A17"/>
    <w:rsid w:val="00034F8C"/>
    <w:rsid w:val="000522A5"/>
    <w:rsid w:val="00064471"/>
    <w:rsid w:val="00073CEA"/>
    <w:rsid w:val="0008050A"/>
    <w:rsid w:val="0008308D"/>
    <w:rsid w:val="000844B4"/>
    <w:rsid w:val="00086924"/>
    <w:rsid w:val="000A534E"/>
    <w:rsid w:val="000B0C13"/>
    <w:rsid w:val="000B1815"/>
    <w:rsid w:val="000B3CCB"/>
    <w:rsid w:val="000B430D"/>
    <w:rsid w:val="000B44FF"/>
    <w:rsid w:val="000C16F3"/>
    <w:rsid w:val="000C3B09"/>
    <w:rsid w:val="000C7E1F"/>
    <w:rsid w:val="000E0880"/>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1CAB"/>
    <w:rsid w:val="001223E8"/>
    <w:rsid w:val="00124759"/>
    <w:rsid w:val="00130CA2"/>
    <w:rsid w:val="0013118C"/>
    <w:rsid w:val="00133A36"/>
    <w:rsid w:val="00135733"/>
    <w:rsid w:val="001357FD"/>
    <w:rsid w:val="00142A40"/>
    <w:rsid w:val="00144590"/>
    <w:rsid w:val="001457D3"/>
    <w:rsid w:val="00155866"/>
    <w:rsid w:val="00157EAD"/>
    <w:rsid w:val="00161222"/>
    <w:rsid w:val="00161BDB"/>
    <w:rsid w:val="0016224A"/>
    <w:rsid w:val="00165A37"/>
    <w:rsid w:val="00166866"/>
    <w:rsid w:val="00167944"/>
    <w:rsid w:val="00170D56"/>
    <w:rsid w:val="00170F13"/>
    <w:rsid w:val="00173840"/>
    <w:rsid w:val="0018343D"/>
    <w:rsid w:val="00186C9B"/>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135E"/>
    <w:rsid w:val="00242A0F"/>
    <w:rsid w:val="002505F0"/>
    <w:rsid w:val="002513F2"/>
    <w:rsid w:val="00251ABB"/>
    <w:rsid w:val="00265C5F"/>
    <w:rsid w:val="00273178"/>
    <w:rsid w:val="00277437"/>
    <w:rsid w:val="00286B3E"/>
    <w:rsid w:val="002930B5"/>
    <w:rsid w:val="0029382B"/>
    <w:rsid w:val="00293C8D"/>
    <w:rsid w:val="00295EC8"/>
    <w:rsid w:val="002971CE"/>
    <w:rsid w:val="002A610B"/>
    <w:rsid w:val="002B7874"/>
    <w:rsid w:val="002D253E"/>
    <w:rsid w:val="002D2981"/>
    <w:rsid w:val="002D2A95"/>
    <w:rsid w:val="002D3651"/>
    <w:rsid w:val="002D48A7"/>
    <w:rsid w:val="002D6A83"/>
    <w:rsid w:val="002E0EF9"/>
    <w:rsid w:val="002E10F3"/>
    <w:rsid w:val="002E5197"/>
    <w:rsid w:val="002F4AD7"/>
    <w:rsid w:val="002F4E1A"/>
    <w:rsid w:val="003040E1"/>
    <w:rsid w:val="00307324"/>
    <w:rsid w:val="00310183"/>
    <w:rsid w:val="003132A0"/>
    <w:rsid w:val="00322A1C"/>
    <w:rsid w:val="00327170"/>
    <w:rsid w:val="0033610B"/>
    <w:rsid w:val="0033630F"/>
    <w:rsid w:val="0034363E"/>
    <w:rsid w:val="0034540A"/>
    <w:rsid w:val="00353681"/>
    <w:rsid w:val="00356502"/>
    <w:rsid w:val="00356E1C"/>
    <w:rsid w:val="00360082"/>
    <w:rsid w:val="00360326"/>
    <w:rsid w:val="00361190"/>
    <w:rsid w:val="00362349"/>
    <w:rsid w:val="003673A8"/>
    <w:rsid w:val="0037277F"/>
    <w:rsid w:val="0037503D"/>
    <w:rsid w:val="00377976"/>
    <w:rsid w:val="00381AA7"/>
    <w:rsid w:val="00382CC4"/>
    <w:rsid w:val="00385998"/>
    <w:rsid w:val="003930C2"/>
    <w:rsid w:val="00394CEE"/>
    <w:rsid w:val="0039604C"/>
    <w:rsid w:val="003A2666"/>
    <w:rsid w:val="003B3B73"/>
    <w:rsid w:val="003C0BAC"/>
    <w:rsid w:val="003D3157"/>
    <w:rsid w:val="003D7762"/>
    <w:rsid w:val="003F1098"/>
    <w:rsid w:val="003F7A63"/>
    <w:rsid w:val="00400067"/>
    <w:rsid w:val="00403B33"/>
    <w:rsid w:val="00404F32"/>
    <w:rsid w:val="00405D64"/>
    <w:rsid w:val="00407E8F"/>
    <w:rsid w:val="00410DD8"/>
    <w:rsid w:val="004169FF"/>
    <w:rsid w:val="00420D58"/>
    <w:rsid w:val="0042409F"/>
    <w:rsid w:val="00432499"/>
    <w:rsid w:val="004332D0"/>
    <w:rsid w:val="00433A1C"/>
    <w:rsid w:val="004351C9"/>
    <w:rsid w:val="0043796A"/>
    <w:rsid w:val="00441A3B"/>
    <w:rsid w:val="00450CE0"/>
    <w:rsid w:val="004552B9"/>
    <w:rsid w:val="0046046F"/>
    <w:rsid w:val="00460E21"/>
    <w:rsid w:val="00462C18"/>
    <w:rsid w:val="004679EB"/>
    <w:rsid w:val="00467CA3"/>
    <w:rsid w:val="00470316"/>
    <w:rsid w:val="00470613"/>
    <w:rsid w:val="004727B4"/>
    <w:rsid w:val="0047752D"/>
    <w:rsid w:val="00481C22"/>
    <w:rsid w:val="00483664"/>
    <w:rsid w:val="00494505"/>
    <w:rsid w:val="00495A66"/>
    <w:rsid w:val="00497DF6"/>
    <w:rsid w:val="004A5FC3"/>
    <w:rsid w:val="004B0294"/>
    <w:rsid w:val="004C055D"/>
    <w:rsid w:val="004C0699"/>
    <w:rsid w:val="004C19D7"/>
    <w:rsid w:val="004D0C15"/>
    <w:rsid w:val="004D1A33"/>
    <w:rsid w:val="004E088D"/>
    <w:rsid w:val="004E11E8"/>
    <w:rsid w:val="004E60FC"/>
    <w:rsid w:val="004F0677"/>
    <w:rsid w:val="004F1DD8"/>
    <w:rsid w:val="004F4D90"/>
    <w:rsid w:val="00503702"/>
    <w:rsid w:val="00504A26"/>
    <w:rsid w:val="00513756"/>
    <w:rsid w:val="00513858"/>
    <w:rsid w:val="00515CE4"/>
    <w:rsid w:val="0052202D"/>
    <w:rsid w:val="00522AE7"/>
    <w:rsid w:val="00526B7E"/>
    <w:rsid w:val="0053059C"/>
    <w:rsid w:val="00534701"/>
    <w:rsid w:val="005374AA"/>
    <w:rsid w:val="0054077C"/>
    <w:rsid w:val="00555FFD"/>
    <w:rsid w:val="00557457"/>
    <w:rsid w:val="005674E1"/>
    <w:rsid w:val="00571B42"/>
    <w:rsid w:val="0057207C"/>
    <w:rsid w:val="00575736"/>
    <w:rsid w:val="00580FA5"/>
    <w:rsid w:val="00586512"/>
    <w:rsid w:val="00592609"/>
    <w:rsid w:val="00592C0E"/>
    <w:rsid w:val="005A3E96"/>
    <w:rsid w:val="005A6EC5"/>
    <w:rsid w:val="005B3D56"/>
    <w:rsid w:val="005B46DE"/>
    <w:rsid w:val="005B4BA0"/>
    <w:rsid w:val="005C4295"/>
    <w:rsid w:val="005C63BB"/>
    <w:rsid w:val="005C65E2"/>
    <w:rsid w:val="005D296A"/>
    <w:rsid w:val="005D40D9"/>
    <w:rsid w:val="005E28E7"/>
    <w:rsid w:val="005E641C"/>
    <w:rsid w:val="005F43A5"/>
    <w:rsid w:val="005F4FB5"/>
    <w:rsid w:val="00602AB3"/>
    <w:rsid w:val="0060323A"/>
    <w:rsid w:val="00626FF6"/>
    <w:rsid w:val="00640454"/>
    <w:rsid w:val="0065061E"/>
    <w:rsid w:val="0065356C"/>
    <w:rsid w:val="00655B79"/>
    <w:rsid w:val="00662E4B"/>
    <w:rsid w:val="0066491E"/>
    <w:rsid w:val="00664933"/>
    <w:rsid w:val="00666C74"/>
    <w:rsid w:val="00670DE4"/>
    <w:rsid w:val="00671444"/>
    <w:rsid w:val="00672FE1"/>
    <w:rsid w:val="006802DB"/>
    <w:rsid w:val="00686AD5"/>
    <w:rsid w:val="006879C1"/>
    <w:rsid w:val="00691AAD"/>
    <w:rsid w:val="00693799"/>
    <w:rsid w:val="0069496A"/>
    <w:rsid w:val="00694A56"/>
    <w:rsid w:val="006A01C2"/>
    <w:rsid w:val="006A39F8"/>
    <w:rsid w:val="006B2B86"/>
    <w:rsid w:val="006B5A0F"/>
    <w:rsid w:val="006C0415"/>
    <w:rsid w:val="006C22E1"/>
    <w:rsid w:val="006C569C"/>
    <w:rsid w:val="006D01D4"/>
    <w:rsid w:val="006D0F70"/>
    <w:rsid w:val="006E4D1A"/>
    <w:rsid w:val="006E5EA6"/>
    <w:rsid w:val="006F1A29"/>
    <w:rsid w:val="006F6D14"/>
    <w:rsid w:val="00710455"/>
    <w:rsid w:val="00720285"/>
    <w:rsid w:val="00720646"/>
    <w:rsid w:val="007213D1"/>
    <w:rsid w:val="007263B2"/>
    <w:rsid w:val="00732FA4"/>
    <w:rsid w:val="00741C8E"/>
    <w:rsid w:val="00745E10"/>
    <w:rsid w:val="007532CD"/>
    <w:rsid w:val="00774FCA"/>
    <w:rsid w:val="0077543A"/>
    <w:rsid w:val="00777998"/>
    <w:rsid w:val="0078396F"/>
    <w:rsid w:val="00784030"/>
    <w:rsid w:val="00790BFD"/>
    <w:rsid w:val="007B2077"/>
    <w:rsid w:val="007B3A8F"/>
    <w:rsid w:val="007B4E67"/>
    <w:rsid w:val="007B5AEF"/>
    <w:rsid w:val="007C332B"/>
    <w:rsid w:val="007C7052"/>
    <w:rsid w:val="007C7A35"/>
    <w:rsid w:val="007D1E0D"/>
    <w:rsid w:val="007D2168"/>
    <w:rsid w:val="007D2FDD"/>
    <w:rsid w:val="007E7B44"/>
    <w:rsid w:val="007F171E"/>
    <w:rsid w:val="0080321E"/>
    <w:rsid w:val="00803EBA"/>
    <w:rsid w:val="00807500"/>
    <w:rsid w:val="008125F7"/>
    <w:rsid w:val="00816366"/>
    <w:rsid w:val="008223E2"/>
    <w:rsid w:val="00823350"/>
    <w:rsid w:val="008240A2"/>
    <w:rsid w:val="00831788"/>
    <w:rsid w:val="00833623"/>
    <w:rsid w:val="00840E61"/>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365A7"/>
    <w:rsid w:val="0093747C"/>
    <w:rsid w:val="009375C4"/>
    <w:rsid w:val="009402AF"/>
    <w:rsid w:val="009428A9"/>
    <w:rsid w:val="009569E5"/>
    <w:rsid w:val="00957966"/>
    <w:rsid w:val="0096463D"/>
    <w:rsid w:val="009706B5"/>
    <w:rsid w:val="0097157C"/>
    <w:rsid w:val="0098116A"/>
    <w:rsid w:val="00994007"/>
    <w:rsid w:val="009B0B50"/>
    <w:rsid w:val="009C184A"/>
    <w:rsid w:val="009D5EC4"/>
    <w:rsid w:val="009D767A"/>
    <w:rsid w:val="009E468B"/>
    <w:rsid w:val="009F0B39"/>
    <w:rsid w:val="009F63FA"/>
    <w:rsid w:val="00A03DBF"/>
    <w:rsid w:val="00A05932"/>
    <w:rsid w:val="00A14B01"/>
    <w:rsid w:val="00A16F46"/>
    <w:rsid w:val="00A26428"/>
    <w:rsid w:val="00A32372"/>
    <w:rsid w:val="00A32A99"/>
    <w:rsid w:val="00A35C09"/>
    <w:rsid w:val="00A36109"/>
    <w:rsid w:val="00A41D0E"/>
    <w:rsid w:val="00A46846"/>
    <w:rsid w:val="00A50000"/>
    <w:rsid w:val="00A52E9A"/>
    <w:rsid w:val="00A53D25"/>
    <w:rsid w:val="00A555CE"/>
    <w:rsid w:val="00A56E38"/>
    <w:rsid w:val="00A578AB"/>
    <w:rsid w:val="00A71F8C"/>
    <w:rsid w:val="00A81820"/>
    <w:rsid w:val="00A83122"/>
    <w:rsid w:val="00A91602"/>
    <w:rsid w:val="00AA0470"/>
    <w:rsid w:val="00AA0FA9"/>
    <w:rsid w:val="00AA4A3E"/>
    <w:rsid w:val="00AA5713"/>
    <w:rsid w:val="00AA64BF"/>
    <w:rsid w:val="00AA7C6F"/>
    <w:rsid w:val="00AB7001"/>
    <w:rsid w:val="00AC4F19"/>
    <w:rsid w:val="00AC784B"/>
    <w:rsid w:val="00AD0149"/>
    <w:rsid w:val="00AD1407"/>
    <w:rsid w:val="00AD19FA"/>
    <w:rsid w:val="00AD414B"/>
    <w:rsid w:val="00AE675F"/>
    <w:rsid w:val="00AE7F60"/>
    <w:rsid w:val="00B05C16"/>
    <w:rsid w:val="00B05CEF"/>
    <w:rsid w:val="00B0632A"/>
    <w:rsid w:val="00B0663C"/>
    <w:rsid w:val="00B12694"/>
    <w:rsid w:val="00B1270A"/>
    <w:rsid w:val="00B127A8"/>
    <w:rsid w:val="00B15F59"/>
    <w:rsid w:val="00B17A60"/>
    <w:rsid w:val="00B2297B"/>
    <w:rsid w:val="00B327CC"/>
    <w:rsid w:val="00B34104"/>
    <w:rsid w:val="00B3454A"/>
    <w:rsid w:val="00B358AC"/>
    <w:rsid w:val="00B413A0"/>
    <w:rsid w:val="00B533F7"/>
    <w:rsid w:val="00B550A0"/>
    <w:rsid w:val="00B6013C"/>
    <w:rsid w:val="00B621EC"/>
    <w:rsid w:val="00B63CF9"/>
    <w:rsid w:val="00B66A64"/>
    <w:rsid w:val="00B7391B"/>
    <w:rsid w:val="00B8161D"/>
    <w:rsid w:val="00B86DD5"/>
    <w:rsid w:val="00B87E35"/>
    <w:rsid w:val="00B96CA1"/>
    <w:rsid w:val="00BB380A"/>
    <w:rsid w:val="00BC0365"/>
    <w:rsid w:val="00BC1527"/>
    <w:rsid w:val="00BC2403"/>
    <w:rsid w:val="00BD0D7D"/>
    <w:rsid w:val="00BD435A"/>
    <w:rsid w:val="00BE1B7D"/>
    <w:rsid w:val="00BE34B8"/>
    <w:rsid w:val="00BE5786"/>
    <w:rsid w:val="00BF3C18"/>
    <w:rsid w:val="00BF3EBE"/>
    <w:rsid w:val="00BF6526"/>
    <w:rsid w:val="00C04E0C"/>
    <w:rsid w:val="00C1097E"/>
    <w:rsid w:val="00C1540C"/>
    <w:rsid w:val="00C2184B"/>
    <w:rsid w:val="00C2481E"/>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7825"/>
    <w:rsid w:val="00CA4193"/>
    <w:rsid w:val="00CA4B5B"/>
    <w:rsid w:val="00CA6171"/>
    <w:rsid w:val="00CB16AD"/>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236"/>
    <w:rsid w:val="00D30F6C"/>
    <w:rsid w:val="00D354CC"/>
    <w:rsid w:val="00D4129B"/>
    <w:rsid w:val="00D41380"/>
    <w:rsid w:val="00D528A7"/>
    <w:rsid w:val="00D84407"/>
    <w:rsid w:val="00D87FB6"/>
    <w:rsid w:val="00D922A2"/>
    <w:rsid w:val="00DA1BCF"/>
    <w:rsid w:val="00DB07D7"/>
    <w:rsid w:val="00DB325F"/>
    <w:rsid w:val="00DB6EEB"/>
    <w:rsid w:val="00DB721D"/>
    <w:rsid w:val="00DB76D5"/>
    <w:rsid w:val="00DC1B08"/>
    <w:rsid w:val="00DC57D8"/>
    <w:rsid w:val="00DD1655"/>
    <w:rsid w:val="00DD3CCB"/>
    <w:rsid w:val="00DD5A4C"/>
    <w:rsid w:val="00DF4627"/>
    <w:rsid w:val="00DF7C6E"/>
    <w:rsid w:val="00E03BA1"/>
    <w:rsid w:val="00E03EFB"/>
    <w:rsid w:val="00E0545D"/>
    <w:rsid w:val="00E1270D"/>
    <w:rsid w:val="00E131F9"/>
    <w:rsid w:val="00E34D20"/>
    <w:rsid w:val="00E41DEA"/>
    <w:rsid w:val="00E4265D"/>
    <w:rsid w:val="00E549FC"/>
    <w:rsid w:val="00E5759E"/>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7049"/>
    <w:rsid w:val="00F2423F"/>
    <w:rsid w:val="00F2607B"/>
    <w:rsid w:val="00F316EC"/>
    <w:rsid w:val="00F35327"/>
    <w:rsid w:val="00F354E6"/>
    <w:rsid w:val="00F3654F"/>
    <w:rsid w:val="00F4522E"/>
    <w:rsid w:val="00F62860"/>
    <w:rsid w:val="00F62B5C"/>
    <w:rsid w:val="00F65088"/>
    <w:rsid w:val="00F65C60"/>
    <w:rsid w:val="00F666AA"/>
    <w:rsid w:val="00F67BB2"/>
    <w:rsid w:val="00F80820"/>
    <w:rsid w:val="00F844B8"/>
    <w:rsid w:val="00F87354"/>
    <w:rsid w:val="00F90552"/>
    <w:rsid w:val="00F92A0E"/>
    <w:rsid w:val="00F96CA1"/>
    <w:rsid w:val="00FA168B"/>
    <w:rsid w:val="00FA5474"/>
    <w:rsid w:val="00FA76C7"/>
    <w:rsid w:val="00FB38A3"/>
    <w:rsid w:val="00FB685B"/>
    <w:rsid w:val="00FC77B5"/>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af5">
    <w:name w:val="Balloon Text"/>
    <w:basedOn w:val="a"/>
    <w:link w:val="af6"/>
    <w:uiPriority w:val="99"/>
    <w:semiHidden/>
    <w:unhideWhenUsed/>
    <w:rsid w:val="0043796A"/>
    <w:pPr>
      <w:widowControl/>
      <w:jc w:val="left"/>
    </w:pPr>
    <w:rPr>
      <w:rFonts w:ascii="Tahoma" w:hAnsi="Tahoma" w:cs="Tahoma"/>
      <w:b w:val="0"/>
      <w:bCs w:val="0"/>
      <w:i w:val="0"/>
      <w:iCs w:val="0"/>
      <w:sz w:val="16"/>
      <w:szCs w:val="16"/>
    </w:rPr>
  </w:style>
  <w:style w:type="character" w:customStyle="1" w:styleId="af6">
    <w:name w:val="Текст выноски Знак"/>
    <w:basedOn w:val="a0"/>
    <w:link w:val="af5"/>
    <w:uiPriority w:val="99"/>
    <w:semiHidden/>
    <w:rsid w:val="004379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shirova@kgd.gov.kz" TargetMode="External"/><Relationship Id="rId5" Type="http://schemas.openxmlformats.org/officeDocument/2006/relationships/hyperlink" Target="mailto:kadry_2_6001@taxgalmaty.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1856</TotalTime>
  <Pages>4</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Admin</cp:lastModifiedBy>
  <cp:revision>500</cp:revision>
  <cp:lastPrinted>2016-05-21T06:08:00Z</cp:lastPrinted>
  <dcterms:created xsi:type="dcterms:W3CDTF">2016-02-18T05:22:00Z</dcterms:created>
  <dcterms:modified xsi:type="dcterms:W3CDTF">2016-09-21T09:03:00Z</dcterms:modified>
</cp:coreProperties>
</file>