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01" w:rsidRPr="00534701" w:rsidRDefault="00534701" w:rsidP="00684403">
      <w:pPr>
        <w:ind w:firstLine="741"/>
        <w:rPr>
          <w:i w:val="0"/>
          <w:iCs w:val="0"/>
          <w:lang w:val="kk-KZ"/>
        </w:rPr>
      </w:pPr>
      <w:r w:rsidRPr="00534701">
        <w:rPr>
          <w:i w:val="0"/>
          <w:lang w:val="kk-KZ"/>
        </w:rPr>
        <w:t xml:space="preserve">Внутренний конкурс </w:t>
      </w:r>
      <w:r w:rsidRPr="00534701">
        <w:rPr>
          <w:i w:val="0"/>
          <w:iCs w:val="0"/>
          <w:lang w:val="kk-KZ"/>
        </w:rPr>
        <w:t xml:space="preserve">среди государственных служащих всех государственных органов  </w:t>
      </w:r>
      <w:r w:rsidRPr="00534701">
        <w:rPr>
          <w:i w:val="0"/>
          <w:lang w:val="kk-KZ"/>
        </w:rPr>
        <w:t xml:space="preserve">Департамента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534701" w:rsidRDefault="00534701" w:rsidP="00073CEA">
      <w:pPr>
        <w:rPr>
          <w:lang w:val="kk-KZ"/>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62349" w:rsidRDefault="00130CA2" w:rsidP="00A32A99">
      <w:pPr>
        <w:pStyle w:val="a6"/>
        <w:spacing w:before="0" w:beforeAutospacing="0" w:after="0" w:afterAutospacing="0"/>
        <w:ind w:left="-426" w:firstLine="710"/>
        <w:jc w:val="both"/>
        <w:rPr>
          <w:spacing w:val="2"/>
        </w:rPr>
      </w:pPr>
      <w:bookmarkStart w:id="0" w:name="z256"/>
      <w:bookmarkEnd w:id="0"/>
      <w:r w:rsidRPr="00784030">
        <w:rPr>
          <w:spacing w:val="2"/>
          <w:lang w:val="kk-KZ"/>
        </w:rPr>
        <w:t xml:space="preserve"> </w:t>
      </w:r>
      <w:r w:rsidRPr="00784030">
        <w:rPr>
          <w:b/>
        </w:rPr>
        <w:t>Для категории С-О-</w:t>
      </w:r>
      <w:r w:rsidR="00AB7001" w:rsidRPr="00784030">
        <w:rPr>
          <w:b/>
          <w:lang w:val="kk-KZ"/>
        </w:rPr>
        <w:t>5</w:t>
      </w:r>
      <w:r w:rsidRPr="00784030">
        <w:rPr>
          <w:b/>
        </w:rPr>
        <w:t>:</w:t>
      </w:r>
      <w:r w:rsidRPr="00784030">
        <w:rPr>
          <w:spacing w:val="2"/>
        </w:rPr>
        <w:t>     </w:t>
      </w:r>
      <w:r w:rsidR="00E64AA0" w:rsidRPr="00784030">
        <w:rPr>
          <w:spacing w:val="2"/>
        </w:rPr>
        <w:t xml:space="preserve">высшее образование; наличие следующих компетенций: инициативность, </w:t>
      </w:r>
      <w:proofErr w:type="spellStart"/>
      <w:r w:rsidR="00E64AA0" w:rsidRPr="00784030">
        <w:rPr>
          <w:spacing w:val="2"/>
        </w:rPr>
        <w:t>коммуникативность</w:t>
      </w:r>
      <w:proofErr w:type="spellEnd"/>
      <w:r w:rsidR="00E64AA0" w:rsidRPr="00784030">
        <w:rPr>
          <w:spacing w:val="2"/>
        </w:rPr>
        <w:t xml:space="preserve">, </w:t>
      </w:r>
      <w:proofErr w:type="spellStart"/>
      <w:r w:rsidR="00E64AA0" w:rsidRPr="00784030">
        <w:rPr>
          <w:spacing w:val="2"/>
        </w:rPr>
        <w:t>аналитичность</w:t>
      </w:r>
      <w:proofErr w:type="spellEnd"/>
      <w:r w:rsidR="00E64AA0" w:rsidRPr="00784030">
        <w:rPr>
          <w:spacing w:val="2"/>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w:t>
      </w:r>
      <w:r w:rsidRPr="00784030">
        <w:rPr>
          <w:spacing w:val="2"/>
        </w:rPr>
        <w:t>ной должности данной категории;</w:t>
      </w:r>
      <w:r w:rsidR="00E64AA0" w:rsidRPr="00784030">
        <w:rPr>
          <w:spacing w:val="2"/>
        </w:rPr>
        <w:t xml:space="preserve"> завершение </w:t>
      </w:r>
      <w:proofErr w:type="gramStart"/>
      <w:r w:rsidR="00E64AA0" w:rsidRPr="00784030">
        <w:rPr>
          <w:spacing w:val="2"/>
        </w:rPr>
        <w:t>обучения по программам</w:t>
      </w:r>
      <w:proofErr w:type="gramEnd"/>
      <w:r w:rsidR="00E64AA0" w:rsidRPr="00784030">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684403">
      <w:pPr>
        <w:pStyle w:val="a6"/>
        <w:spacing w:before="0" w:beforeAutospacing="0" w:after="0" w:afterAutospacing="0"/>
        <w:ind w:left="-426" w:firstLine="710"/>
        <w:jc w:val="both"/>
      </w:pPr>
      <w:r w:rsidRPr="00784030">
        <w:rPr>
          <w:b/>
        </w:rPr>
        <w:t xml:space="preserve"> </w:t>
      </w:r>
      <w:r w:rsidR="00684403">
        <w:tab/>
      </w: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42409F"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409F" w:rsidRPr="00784030" w:rsidRDefault="0042409F" w:rsidP="00B6013C">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3686"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83 282</w:t>
            </w:r>
          </w:p>
        </w:tc>
        <w:tc>
          <w:tcPr>
            <w:tcW w:w="3969" w:type="dxa"/>
            <w:tcBorders>
              <w:top w:val="single" w:sz="4" w:space="0" w:color="auto"/>
              <w:left w:val="single" w:sz="4" w:space="0" w:color="auto"/>
              <w:bottom w:val="single" w:sz="4" w:space="0" w:color="auto"/>
              <w:right w:val="single" w:sz="4" w:space="0" w:color="auto"/>
            </w:tcBorders>
          </w:tcPr>
          <w:p w:rsidR="0042409F" w:rsidRPr="00784030" w:rsidRDefault="0042409F" w:rsidP="00B6013C">
            <w:pPr>
              <w:rPr>
                <w:b w:val="0"/>
                <w:i w:val="0"/>
                <w:sz w:val="22"/>
                <w:szCs w:val="22"/>
                <w:lang w:val="kk-KZ"/>
              </w:rPr>
            </w:pPr>
            <w:r w:rsidRPr="00784030">
              <w:rPr>
                <w:b w:val="0"/>
                <w:i w:val="0"/>
                <w:sz w:val="22"/>
                <w:szCs w:val="22"/>
                <w:lang w:val="kk-KZ"/>
              </w:rPr>
              <w:t>112 430</w:t>
            </w:r>
          </w:p>
        </w:tc>
      </w:tr>
    </w:tbl>
    <w:p w:rsidR="00884B71" w:rsidRDefault="00884B71" w:rsidP="004E60FC">
      <w:pPr>
        <w:pStyle w:val="a6"/>
        <w:spacing w:before="0" w:beforeAutospacing="0" w:after="0" w:afterAutospacing="0"/>
        <w:jc w:val="both"/>
        <w:rPr>
          <w:b/>
          <w:highlight w:val="cyan"/>
          <w:lang w:val="kk-KZ"/>
        </w:rPr>
      </w:pPr>
    </w:p>
    <w:p w:rsidR="00CA4193" w:rsidRPr="00784030" w:rsidRDefault="00CA4193" w:rsidP="00884B71">
      <w:pPr>
        <w:pStyle w:val="a6"/>
        <w:spacing w:before="0" w:beforeAutospacing="0" w:after="0" w:afterAutospacing="0"/>
        <w:ind w:left="-284"/>
        <w:jc w:val="both"/>
        <w:rPr>
          <w:b/>
          <w:lang w:val="kk-KZ"/>
        </w:rPr>
      </w:pPr>
      <w:r w:rsidRPr="00FC2423">
        <w:rPr>
          <w:b/>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C2423">
          <w:rPr>
            <w:b/>
            <w:highlight w:val="cyan"/>
            <w:lang w:val="kk-KZ"/>
          </w:rPr>
          <w:t>050000, г</w:t>
        </w:r>
      </w:smartTag>
      <w:r w:rsidRPr="00FC2423">
        <w:rPr>
          <w:b/>
          <w:highlight w:val="cyan"/>
          <w:lang w:val="kk-KZ"/>
        </w:rPr>
        <w:t xml:space="preserve">.Алматы, проспект Абылай хана 93/95, телефон для справок: 8(7272)67-15-62, факс 8(7272)67-15-55, </w:t>
      </w:r>
      <w:r w:rsidR="0042409F" w:rsidRPr="00FC2423">
        <w:rPr>
          <w:b/>
          <w:highlight w:val="cyan"/>
          <w:lang w:val="kk-KZ"/>
        </w:rPr>
        <w:t xml:space="preserve">   </w:t>
      </w:r>
      <w:r w:rsidRPr="00FC2423">
        <w:rPr>
          <w:b/>
          <w:highlight w:val="cyan"/>
          <w:lang w:val="en-US"/>
        </w:rPr>
        <w:t>e</w:t>
      </w:r>
      <w:r w:rsidRPr="00FC2423">
        <w:rPr>
          <w:b/>
          <w:highlight w:val="cyan"/>
        </w:rPr>
        <w:t>-</w:t>
      </w:r>
      <w:r w:rsidRPr="00FC2423">
        <w:rPr>
          <w:b/>
          <w:highlight w:val="cyan"/>
          <w:lang w:val="en-US"/>
        </w:rPr>
        <w:t>mail</w:t>
      </w:r>
      <w:r w:rsidRPr="00FC2423">
        <w:rPr>
          <w:b/>
          <w:highlight w:val="cyan"/>
          <w:lang w:val="kk-KZ"/>
        </w:rPr>
        <w:t xml:space="preserve">: </w:t>
      </w:r>
      <w:r w:rsidR="00F221DC" w:rsidRPr="00FC2423">
        <w:rPr>
          <w:highlight w:val="cyan"/>
        </w:rPr>
        <w:fldChar w:fldCharType="begin"/>
      </w:r>
      <w:r w:rsidR="00592609" w:rsidRPr="00FC2423">
        <w:rPr>
          <w:highlight w:val="cyan"/>
        </w:rPr>
        <w:instrText>HYPERLINK "mailto:kadry_2_6001@taxgalmaty.mgd.kz"</w:instrText>
      </w:r>
      <w:r w:rsidR="00F221DC" w:rsidRPr="00FC2423">
        <w:rPr>
          <w:highlight w:val="cyan"/>
        </w:rPr>
        <w:fldChar w:fldCharType="separate"/>
      </w:r>
      <w:r w:rsidRPr="00FC2423">
        <w:rPr>
          <w:rStyle w:val="a8"/>
          <w:rFonts w:ascii="Times New Roman" w:hAnsi="Times New Roman" w:cs="Times New Roman"/>
          <w:b/>
          <w:color w:val="auto"/>
          <w:sz w:val="24"/>
          <w:szCs w:val="24"/>
          <w:highlight w:val="cyan"/>
          <w:lang w:val="kk-KZ"/>
        </w:rPr>
        <w:t>kadry_2_6001@taxgalmaty.mgd.kz</w:t>
      </w:r>
      <w:r w:rsidR="00F221DC" w:rsidRPr="00FC2423">
        <w:rPr>
          <w:highlight w:val="cyan"/>
        </w:rPr>
        <w:fldChar w:fldCharType="end"/>
      </w:r>
      <w:r w:rsidRPr="00FC2423">
        <w:rPr>
          <w:b/>
          <w:highlight w:val="cyan"/>
          <w:lang w:val="kk-KZ"/>
        </w:rPr>
        <w:t xml:space="preserve"> и  </w:t>
      </w:r>
      <w:r w:rsidR="00F221DC" w:rsidRPr="00FC2423">
        <w:rPr>
          <w:highlight w:val="cyan"/>
        </w:rPr>
        <w:fldChar w:fldCharType="begin"/>
      </w:r>
      <w:r w:rsidR="00592609" w:rsidRPr="00FC2423">
        <w:rPr>
          <w:highlight w:val="cyan"/>
        </w:rPr>
        <w:instrText>HYPERLINK "mailto:j.mashirova@kgd.gov.kz"</w:instrText>
      </w:r>
      <w:r w:rsidR="00F221DC" w:rsidRPr="00FC2423">
        <w:rPr>
          <w:highlight w:val="cyan"/>
        </w:rPr>
        <w:fldChar w:fldCharType="separate"/>
      </w:r>
      <w:r w:rsidR="00161222" w:rsidRPr="00FC2423">
        <w:rPr>
          <w:rStyle w:val="a8"/>
          <w:rFonts w:ascii="Times New Roman" w:hAnsi="Times New Roman" w:cs="Times New Roman"/>
          <w:b/>
          <w:sz w:val="24"/>
          <w:szCs w:val="24"/>
          <w:highlight w:val="cyan"/>
          <w:lang w:val="kk-KZ"/>
        </w:rPr>
        <w:t>j.mashirova@kgd.gov.kz</w:t>
      </w:r>
      <w:r w:rsidR="00F221DC" w:rsidRPr="00FC2423">
        <w:rPr>
          <w:highlight w:val="cyan"/>
        </w:rPr>
        <w:fldChar w:fldCharType="end"/>
      </w:r>
      <w:r w:rsidR="00161222" w:rsidRPr="00FC2423">
        <w:rPr>
          <w:b/>
          <w:highlight w:val="cyan"/>
          <w:u w:val="single"/>
          <w:lang w:val="kk-KZ"/>
        </w:rPr>
        <w:t xml:space="preserve"> </w:t>
      </w:r>
      <w:r w:rsidR="00161222" w:rsidRPr="00FC2423">
        <w:rPr>
          <w:b/>
          <w:sz w:val="23"/>
          <w:szCs w:val="23"/>
          <w:highlight w:val="cyan"/>
          <w:lang w:val="kk-KZ"/>
        </w:rPr>
        <w:t>объявляет внутренний конкурс на занятие вакантных административных государственных должностей</w:t>
      </w:r>
      <w:r w:rsidR="007B3A8F" w:rsidRPr="00F87354">
        <w:rPr>
          <w:b/>
          <w:sz w:val="23"/>
          <w:szCs w:val="23"/>
          <w:highlight w:val="cyan"/>
          <w:lang w:val="kk-KZ"/>
        </w:rPr>
        <w:t>:</w:t>
      </w:r>
      <w:r w:rsidR="00161222">
        <w:rPr>
          <w:b/>
          <w:sz w:val="23"/>
          <w:szCs w:val="23"/>
          <w:lang w:val="kk-KZ"/>
        </w:rPr>
        <w:t xml:space="preserve"> </w:t>
      </w:r>
    </w:p>
    <w:p w:rsidR="00470613" w:rsidRPr="000C55EB" w:rsidRDefault="00684403" w:rsidP="00470613">
      <w:pPr>
        <w:ind w:left="-284"/>
        <w:jc w:val="both"/>
        <w:rPr>
          <w:i w:val="0"/>
          <w:sz w:val="24"/>
          <w:szCs w:val="24"/>
          <w:lang w:val="kk-KZ"/>
        </w:rPr>
      </w:pPr>
      <w:r>
        <w:rPr>
          <w:i w:val="0"/>
          <w:sz w:val="24"/>
          <w:szCs w:val="24"/>
          <w:lang w:val="kk-KZ"/>
        </w:rPr>
        <w:t>1</w:t>
      </w:r>
      <w:r w:rsidR="00AA0470" w:rsidRPr="00470613">
        <w:rPr>
          <w:i w:val="0"/>
          <w:sz w:val="24"/>
          <w:szCs w:val="24"/>
        </w:rPr>
        <w:t xml:space="preserve">. </w:t>
      </w:r>
      <w:r w:rsidR="00602AB3" w:rsidRPr="00470613">
        <w:rPr>
          <w:i w:val="0"/>
          <w:sz w:val="24"/>
          <w:szCs w:val="24"/>
        </w:rPr>
        <w:t xml:space="preserve">Главный специалист </w:t>
      </w:r>
      <w:r w:rsidR="00602AB3" w:rsidRPr="00470613">
        <w:rPr>
          <w:i w:val="0"/>
          <w:sz w:val="24"/>
          <w:szCs w:val="24"/>
          <w:lang w:val="kk-KZ"/>
        </w:rPr>
        <w:t>о</w:t>
      </w:r>
      <w:proofErr w:type="spellStart"/>
      <w:r w:rsidR="00602AB3" w:rsidRPr="00470613">
        <w:rPr>
          <w:i w:val="0"/>
          <w:sz w:val="24"/>
          <w:szCs w:val="24"/>
        </w:rPr>
        <w:t>тдела</w:t>
      </w:r>
      <w:proofErr w:type="spellEnd"/>
      <w:r w:rsidR="00602AB3" w:rsidRPr="00470613">
        <w:rPr>
          <w:i w:val="0"/>
          <w:sz w:val="24"/>
          <w:szCs w:val="24"/>
        </w:rPr>
        <w:t xml:space="preserve"> </w:t>
      </w:r>
      <w:r w:rsidR="000C55EB" w:rsidRPr="000C55EB">
        <w:rPr>
          <w:i w:val="0"/>
          <w:sz w:val="24"/>
          <w:szCs w:val="24"/>
        </w:rPr>
        <w:t>камерального контроля №1</w:t>
      </w:r>
      <w:r w:rsidR="000C55EB" w:rsidRPr="000C55EB">
        <w:rPr>
          <w:i w:val="0"/>
          <w:sz w:val="24"/>
          <w:szCs w:val="24"/>
          <w:lang w:val="kk-KZ"/>
        </w:rPr>
        <w:t xml:space="preserve"> </w:t>
      </w:r>
      <w:r w:rsidR="00602AB3" w:rsidRPr="000C55EB">
        <w:rPr>
          <w:i w:val="0"/>
          <w:sz w:val="24"/>
          <w:szCs w:val="24"/>
        </w:rPr>
        <w:t xml:space="preserve">Управления </w:t>
      </w:r>
      <w:r w:rsidR="000C55EB" w:rsidRPr="000C55EB">
        <w:rPr>
          <w:i w:val="0"/>
          <w:sz w:val="24"/>
          <w:szCs w:val="24"/>
        </w:rPr>
        <w:t>камерального контроля</w:t>
      </w:r>
      <w:r w:rsidR="00602AB3" w:rsidRPr="000C55EB">
        <w:rPr>
          <w:i w:val="0"/>
          <w:sz w:val="24"/>
          <w:szCs w:val="24"/>
          <w:lang w:val="kk-KZ"/>
        </w:rPr>
        <w:t xml:space="preserve">, </w:t>
      </w:r>
      <w:r w:rsidR="000C55EB">
        <w:rPr>
          <w:i w:val="0"/>
          <w:sz w:val="24"/>
          <w:szCs w:val="24"/>
          <w:lang w:val="kk-KZ"/>
        </w:rPr>
        <w:t>2 единицы</w:t>
      </w:r>
      <w:r w:rsidR="000C55EB">
        <w:rPr>
          <w:i w:val="0"/>
          <w:sz w:val="24"/>
          <w:szCs w:val="24"/>
        </w:rPr>
        <w:t xml:space="preserve">, </w:t>
      </w:r>
      <w:r w:rsidR="00602AB3" w:rsidRPr="000C55EB">
        <w:rPr>
          <w:i w:val="0"/>
          <w:sz w:val="24"/>
          <w:szCs w:val="24"/>
        </w:rPr>
        <w:t>С-О-5 категория</w:t>
      </w:r>
      <w:r w:rsidR="00F2607B" w:rsidRPr="000C55EB">
        <w:rPr>
          <w:i w:val="0"/>
          <w:sz w:val="24"/>
          <w:szCs w:val="24"/>
          <w:lang w:val="kk-KZ"/>
        </w:rPr>
        <w:t>.</w:t>
      </w:r>
      <w:r w:rsidR="002C7FB3" w:rsidRPr="002C7FB3">
        <w:rPr>
          <w:i w:val="0"/>
          <w:sz w:val="24"/>
          <w:szCs w:val="24"/>
          <w:lang w:val="kk-KZ"/>
        </w:rPr>
        <w:t xml:space="preserve"> </w:t>
      </w:r>
    </w:p>
    <w:p w:rsidR="00825E23" w:rsidRDefault="00AA0470" w:rsidP="00825E2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00B22D22" w:rsidRPr="00B22D22">
        <w:rPr>
          <w:b w:val="0"/>
          <w:i w:val="0"/>
          <w:sz w:val="24"/>
          <w:szCs w:val="24"/>
        </w:rPr>
        <w:t xml:space="preserve">Осуществляет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w:t>
      </w:r>
      <w:proofErr w:type="gramStart"/>
      <w:r w:rsidR="00B22D22" w:rsidRPr="00B22D22">
        <w:rPr>
          <w:b w:val="0"/>
          <w:i w:val="0"/>
          <w:sz w:val="24"/>
          <w:szCs w:val="24"/>
        </w:rPr>
        <w:t>прочих мероприятий по вопросам налогового законодательства, подготовка материалов для публикации статей по вопросам входящих в компетенцию Отдела; Формирует данные из информационных систем для осуществления всестороннего и полного налогового контроля; 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w:t>
      </w:r>
      <w:proofErr w:type="gramEnd"/>
      <w:r w:rsidR="00B22D22" w:rsidRPr="00B22D22">
        <w:rPr>
          <w:b w:val="0"/>
          <w:i w:val="0"/>
          <w:sz w:val="24"/>
          <w:szCs w:val="24"/>
        </w:rPr>
        <w:t xml:space="preserve">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w:t>
      </w:r>
      <w:proofErr w:type="gramStart"/>
      <w:r w:rsidR="00B22D22" w:rsidRPr="00B22D22">
        <w:rPr>
          <w:b w:val="0"/>
          <w:i w:val="0"/>
          <w:sz w:val="24"/>
          <w:szCs w:val="24"/>
        </w:rPr>
        <w:t xml:space="preserve">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w:t>
      </w:r>
      <w:r w:rsidR="00B22D22" w:rsidRPr="00B22D22">
        <w:rPr>
          <w:b w:val="0"/>
          <w:i w:val="0"/>
          <w:sz w:val="24"/>
          <w:szCs w:val="24"/>
        </w:rPr>
        <w:lastRenderedPageBreak/>
        <w:t>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w:t>
      </w:r>
      <w:proofErr w:type="gramEnd"/>
      <w:r w:rsidR="00B22D22" w:rsidRPr="00B22D22">
        <w:rPr>
          <w:b w:val="0"/>
          <w:i w:val="0"/>
          <w:sz w:val="24"/>
          <w:szCs w:val="24"/>
        </w:rPr>
        <w:t xml:space="preserve">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w:t>
      </w:r>
      <w:proofErr w:type="spellStart"/>
      <w:r w:rsidR="00B22D22" w:rsidRPr="00B22D22">
        <w:rPr>
          <w:b w:val="0"/>
          <w:i w:val="0"/>
          <w:sz w:val="24"/>
          <w:szCs w:val="24"/>
        </w:rPr>
        <w:t>выгрузкам</w:t>
      </w:r>
      <w:proofErr w:type="gramStart"/>
      <w:r w:rsidR="00B22D22" w:rsidRPr="00B22D22">
        <w:rPr>
          <w:b w:val="0"/>
          <w:i w:val="0"/>
          <w:sz w:val="24"/>
          <w:szCs w:val="24"/>
        </w:rPr>
        <w:t>.о</w:t>
      </w:r>
      <w:proofErr w:type="gramEnd"/>
      <w:r w:rsidR="00B22D22" w:rsidRPr="00B22D22">
        <w:rPr>
          <w:b w:val="0"/>
          <w:i w:val="0"/>
          <w:sz w:val="24"/>
          <w:szCs w:val="24"/>
        </w:rPr>
        <w:t>существляет</w:t>
      </w:r>
      <w:proofErr w:type="spellEnd"/>
      <w:r w:rsidR="00B22D22" w:rsidRPr="00B22D22">
        <w:rPr>
          <w:b w:val="0"/>
          <w:i w:val="0"/>
          <w:sz w:val="24"/>
          <w:szCs w:val="24"/>
        </w:rPr>
        <w:t xml:space="preserve"> контроль за отработкой РУГД предприятий, осуществляющих </w:t>
      </w:r>
      <w:proofErr w:type="spellStart"/>
      <w:r w:rsidR="00B22D22" w:rsidRPr="00B22D22">
        <w:rPr>
          <w:b w:val="0"/>
          <w:i w:val="0"/>
          <w:sz w:val="24"/>
          <w:szCs w:val="24"/>
        </w:rPr>
        <w:t>внешне-экономическую</w:t>
      </w:r>
      <w:proofErr w:type="spellEnd"/>
      <w:r w:rsidR="00B22D22" w:rsidRPr="00B22D22">
        <w:rPr>
          <w:b w:val="0"/>
          <w:i w:val="0"/>
          <w:sz w:val="24"/>
          <w:szCs w:val="24"/>
        </w:rPr>
        <w:t xml:space="preserve"> деятельность, а также за отработкой контрагентов </w:t>
      </w:r>
      <w:proofErr w:type="spellStart"/>
      <w:r w:rsidR="00B22D22" w:rsidRPr="00B22D22">
        <w:rPr>
          <w:b w:val="0"/>
          <w:i w:val="0"/>
          <w:sz w:val="24"/>
          <w:szCs w:val="24"/>
        </w:rPr>
        <w:t>лжепредприятий</w:t>
      </w:r>
      <w:proofErr w:type="spellEnd"/>
      <w:r w:rsidR="00B22D22" w:rsidRPr="00B22D22">
        <w:rPr>
          <w:b w:val="0"/>
          <w:i w:val="0"/>
          <w:sz w:val="24"/>
          <w:szCs w:val="24"/>
        </w:rPr>
        <w:t xml:space="preserve"> и предприятий чья регистрация признана недействительной.</w:t>
      </w:r>
    </w:p>
    <w:p w:rsidR="00470613" w:rsidRPr="00825E23" w:rsidRDefault="00A03DBF" w:rsidP="00825E23">
      <w:pPr>
        <w:ind w:left="-284"/>
        <w:jc w:val="both"/>
        <w:rPr>
          <w:b w:val="0"/>
          <w:i w:val="0"/>
          <w:sz w:val="24"/>
          <w:szCs w:val="24"/>
        </w:rPr>
      </w:pPr>
      <w:r w:rsidRPr="00784030">
        <w:rPr>
          <w:rFonts w:eastAsia="Calibri"/>
          <w:i w:val="0"/>
          <w:sz w:val="24"/>
          <w:szCs w:val="24"/>
          <w:lang w:eastAsia="en-US"/>
        </w:rPr>
        <w:t>Требования к участникам конкурса:</w:t>
      </w:r>
      <w:r w:rsidRPr="00784030">
        <w:rPr>
          <w:rFonts w:eastAsia="Calibri"/>
          <w:b w:val="0"/>
          <w:lang w:eastAsia="en-US"/>
        </w:rPr>
        <w:t xml:space="preserve"> </w:t>
      </w:r>
      <w:r w:rsidR="00825E23" w:rsidRPr="00825E23">
        <w:rPr>
          <w:b w:val="0"/>
          <w:i w:val="0"/>
          <w:sz w:val="24"/>
          <w:szCs w:val="24"/>
        </w:rPr>
        <w:t>Высшее образование в области экономики и бизнеса или в области права.</w:t>
      </w:r>
      <w:r w:rsidRPr="00825E23">
        <w:rPr>
          <w:b w:val="0"/>
          <w:i w:val="0"/>
          <w:sz w:val="24"/>
          <w:szCs w:val="24"/>
        </w:rPr>
        <w:t xml:space="preserve"> </w:t>
      </w:r>
      <w:r w:rsidR="00825E23" w:rsidRPr="00825E23">
        <w:rPr>
          <w:b w:val="0"/>
          <w:i w:val="0"/>
          <w:sz w:val="24"/>
          <w:szCs w:val="24"/>
        </w:rPr>
        <w:t xml:space="preserve">Инициативность, </w:t>
      </w:r>
      <w:proofErr w:type="spellStart"/>
      <w:r w:rsidR="00825E23" w:rsidRPr="00825E23">
        <w:rPr>
          <w:b w:val="0"/>
          <w:i w:val="0"/>
          <w:sz w:val="24"/>
          <w:szCs w:val="24"/>
        </w:rPr>
        <w:t>коммуникативность</w:t>
      </w:r>
      <w:proofErr w:type="spellEnd"/>
      <w:r w:rsidR="00825E23" w:rsidRPr="00825E23">
        <w:rPr>
          <w:b w:val="0"/>
          <w:i w:val="0"/>
          <w:sz w:val="24"/>
          <w:szCs w:val="24"/>
        </w:rPr>
        <w:t xml:space="preserve">, </w:t>
      </w:r>
      <w:proofErr w:type="spellStart"/>
      <w:r w:rsidR="00825E23" w:rsidRPr="00825E23">
        <w:rPr>
          <w:b w:val="0"/>
          <w:i w:val="0"/>
          <w:sz w:val="24"/>
          <w:szCs w:val="24"/>
        </w:rPr>
        <w:t>аналитичность</w:t>
      </w:r>
      <w:proofErr w:type="spellEnd"/>
      <w:r w:rsidR="00825E23" w:rsidRPr="00825E23">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825E23" w:rsidRPr="00825E23">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825E23" w:rsidRPr="00825E23">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825E23" w:rsidRPr="00825E23">
        <w:rPr>
          <w:b w:val="0"/>
          <w:i w:val="0"/>
          <w:sz w:val="24"/>
          <w:szCs w:val="24"/>
        </w:rPr>
        <w:t>утверждённых</w:t>
      </w:r>
      <w:proofErr w:type="gramEnd"/>
      <w:r w:rsidR="00825E23" w:rsidRPr="00825E2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825E23" w:rsidRPr="00825E23">
        <w:rPr>
          <w:b w:val="0"/>
          <w:i w:val="0"/>
          <w:sz w:val="24"/>
          <w:szCs w:val="24"/>
          <w:lang w:val="en-US"/>
        </w:rPr>
        <w:t>MicrosoftOffice</w:t>
      </w:r>
      <w:proofErr w:type="spellEnd"/>
      <w:r w:rsidR="00825E23" w:rsidRPr="00825E23">
        <w:rPr>
          <w:b w:val="0"/>
          <w:i w:val="0"/>
          <w:sz w:val="24"/>
          <w:szCs w:val="24"/>
        </w:rPr>
        <w:t>.</w:t>
      </w:r>
      <w:r w:rsidRPr="00825E23">
        <w:rPr>
          <w:b w:val="0"/>
          <w:i w:val="0"/>
          <w:sz w:val="24"/>
          <w:szCs w:val="24"/>
        </w:rPr>
        <w:t>.</w:t>
      </w:r>
    </w:p>
    <w:p w:rsidR="00470613" w:rsidRDefault="00684403" w:rsidP="00470613">
      <w:pPr>
        <w:ind w:left="-284"/>
        <w:jc w:val="both"/>
        <w:rPr>
          <w:i w:val="0"/>
          <w:sz w:val="24"/>
          <w:szCs w:val="24"/>
          <w:lang w:val="kk-KZ"/>
        </w:rPr>
      </w:pPr>
      <w:r>
        <w:rPr>
          <w:i w:val="0"/>
          <w:sz w:val="24"/>
          <w:szCs w:val="24"/>
          <w:lang w:val="kk-KZ"/>
        </w:rPr>
        <w:t>2</w:t>
      </w:r>
      <w:r w:rsidR="003F1098" w:rsidRPr="00470613">
        <w:rPr>
          <w:i w:val="0"/>
          <w:sz w:val="24"/>
          <w:szCs w:val="24"/>
        </w:rPr>
        <w:t xml:space="preserve">. Главный специалист </w:t>
      </w:r>
      <w:r w:rsidR="003F1098" w:rsidRPr="00470613">
        <w:rPr>
          <w:i w:val="0"/>
          <w:sz w:val="24"/>
          <w:szCs w:val="24"/>
          <w:lang w:val="kk-KZ"/>
        </w:rPr>
        <w:t>о</w:t>
      </w:r>
      <w:proofErr w:type="spellStart"/>
      <w:r w:rsidR="003F1098" w:rsidRPr="00470613">
        <w:rPr>
          <w:i w:val="0"/>
          <w:sz w:val="24"/>
          <w:szCs w:val="24"/>
        </w:rPr>
        <w:t>тдела</w:t>
      </w:r>
      <w:proofErr w:type="spellEnd"/>
      <w:r w:rsidR="003F1098" w:rsidRPr="00470613">
        <w:rPr>
          <w:i w:val="0"/>
          <w:sz w:val="24"/>
          <w:szCs w:val="24"/>
        </w:rPr>
        <w:t xml:space="preserve">  </w:t>
      </w:r>
      <w:r w:rsidR="001436B3">
        <w:rPr>
          <w:i w:val="0"/>
          <w:sz w:val="24"/>
          <w:szCs w:val="24"/>
        </w:rPr>
        <w:t>служебных расследований</w:t>
      </w:r>
      <w:r w:rsidR="003F1098" w:rsidRPr="00470613">
        <w:rPr>
          <w:i w:val="0"/>
          <w:sz w:val="24"/>
          <w:szCs w:val="24"/>
        </w:rPr>
        <w:t xml:space="preserve"> Управления </w:t>
      </w:r>
      <w:r w:rsidR="001436B3">
        <w:rPr>
          <w:i w:val="0"/>
          <w:sz w:val="24"/>
          <w:szCs w:val="24"/>
        </w:rPr>
        <w:t>человеческих ресурсов</w:t>
      </w:r>
      <w:r w:rsidR="003F1098" w:rsidRPr="00470613">
        <w:rPr>
          <w:i w:val="0"/>
          <w:sz w:val="24"/>
          <w:szCs w:val="24"/>
          <w:lang w:val="kk-KZ"/>
        </w:rPr>
        <w:t xml:space="preserve">, </w:t>
      </w:r>
      <w:r w:rsidR="001436B3" w:rsidRPr="00784030">
        <w:rPr>
          <w:i w:val="0"/>
          <w:sz w:val="24"/>
          <w:szCs w:val="24"/>
        </w:rPr>
        <w:t xml:space="preserve">(временно, на период нахождения основного сотрудника в отпуске по уходу за ребенком до </w:t>
      </w:r>
      <w:r w:rsidR="001436B3" w:rsidRPr="00784030">
        <w:rPr>
          <w:i w:val="0"/>
          <w:sz w:val="24"/>
          <w:szCs w:val="24"/>
          <w:lang w:val="kk-KZ"/>
        </w:rPr>
        <w:t>22.0</w:t>
      </w:r>
      <w:r w:rsidR="001436B3">
        <w:rPr>
          <w:i w:val="0"/>
          <w:sz w:val="24"/>
          <w:szCs w:val="24"/>
          <w:lang w:val="kk-KZ"/>
        </w:rPr>
        <w:t>7</w:t>
      </w:r>
      <w:r w:rsidR="001436B3" w:rsidRPr="00784030">
        <w:rPr>
          <w:i w:val="0"/>
          <w:sz w:val="24"/>
          <w:szCs w:val="24"/>
          <w:lang w:val="kk-KZ"/>
        </w:rPr>
        <w:t>.201</w:t>
      </w:r>
      <w:r w:rsidR="001436B3">
        <w:rPr>
          <w:i w:val="0"/>
          <w:sz w:val="24"/>
          <w:szCs w:val="24"/>
          <w:lang w:val="kk-KZ"/>
        </w:rPr>
        <w:t>7</w:t>
      </w:r>
      <w:r w:rsidR="001436B3" w:rsidRPr="00784030">
        <w:rPr>
          <w:i w:val="0"/>
          <w:sz w:val="24"/>
          <w:szCs w:val="24"/>
        </w:rPr>
        <w:t>г.)</w:t>
      </w:r>
      <w:r w:rsidR="001436B3" w:rsidRPr="00784030">
        <w:rPr>
          <w:i w:val="0"/>
          <w:sz w:val="24"/>
          <w:szCs w:val="24"/>
          <w:lang w:val="kk-KZ"/>
        </w:rPr>
        <w:t>,</w:t>
      </w:r>
      <w:r w:rsidR="001436B3">
        <w:rPr>
          <w:i w:val="0"/>
          <w:sz w:val="24"/>
          <w:szCs w:val="24"/>
          <w:lang w:val="kk-KZ"/>
        </w:rPr>
        <w:t xml:space="preserve"> </w:t>
      </w:r>
      <w:r w:rsidR="003F1098" w:rsidRPr="00470613">
        <w:rPr>
          <w:i w:val="0"/>
          <w:sz w:val="24"/>
          <w:szCs w:val="24"/>
        </w:rPr>
        <w:t>С-О-5 категория</w:t>
      </w:r>
      <w:r w:rsidR="00F90552" w:rsidRPr="00470613">
        <w:rPr>
          <w:i w:val="0"/>
          <w:sz w:val="24"/>
          <w:szCs w:val="24"/>
          <w:lang w:val="kk-KZ"/>
        </w:rPr>
        <w:t>.</w:t>
      </w:r>
    </w:p>
    <w:p w:rsidR="001436B3" w:rsidRDefault="003F1098" w:rsidP="001436B3">
      <w:pPr>
        <w:ind w:left="-284"/>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001436B3" w:rsidRPr="002D2BFB">
        <w:rPr>
          <w:b w:val="0"/>
          <w:i w:val="0"/>
          <w:sz w:val="24"/>
          <w:szCs w:val="24"/>
        </w:rPr>
        <w:t xml:space="preserve">Подготовка на основании аналитических данных предложений на рассмотрение руководства Департамента по проведению ведомственного контроля в управлениях Департамента  и в районных налоговых органах, анализ и обобщение результатов ведомственного контроля, выявление характерных нарушений и недостатков в деятельности административных государственных служащих департамента и налоговых органов. Проведение в налоговых органах контрольных проверок по устранению выявленных нарушений налогового и иного законодательства по результатам ведомственного контроля. </w:t>
      </w:r>
      <w:proofErr w:type="gramStart"/>
      <w:r w:rsidR="001436B3" w:rsidRPr="002D2BFB">
        <w:rPr>
          <w:b w:val="0"/>
          <w:i w:val="0"/>
          <w:sz w:val="24"/>
          <w:szCs w:val="24"/>
        </w:rPr>
        <w:t xml:space="preserve">Подготовка на рассмотрение информации о результатах ведомственного контроля и предложений по </w:t>
      </w:r>
      <w:proofErr w:type="spellStart"/>
      <w:r w:rsidR="001436B3" w:rsidRPr="002D2BFB">
        <w:rPr>
          <w:b w:val="0"/>
          <w:i w:val="0"/>
          <w:sz w:val="24"/>
          <w:szCs w:val="24"/>
        </w:rPr>
        <w:t>привлечениюв</w:t>
      </w:r>
      <w:proofErr w:type="spellEnd"/>
      <w:r w:rsidR="001436B3" w:rsidRPr="002D2BFB">
        <w:rPr>
          <w:b w:val="0"/>
          <w:i w:val="0"/>
          <w:sz w:val="24"/>
          <w:szCs w:val="24"/>
        </w:rPr>
        <w:t xml:space="preserve"> установленном  законодательством порядке к дисциплинарной ответственности административных госслужащих департамента и налоговых органов,  допустивших нарушения налогового и иного законодательства, ведение учета проверок, проводимых работниками Департамента, контроль своевременности сдачи материалов проверок, их реализацией, проведение мониторинга проверок государственными органами в Департаменте и налоговых органах и разработка мероприятия по устранению выявленных нарушений</w:t>
      </w:r>
      <w:proofErr w:type="gramEnd"/>
      <w:r w:rsidR="001436B3" w:rsidRPr="002D2BFB">
        <w:rPr>
          <w:b w:val="0"/>
          <w:i w:val="0"/>
          <w:sz w:val="24"/>
          <w:szCs w:val="24"/>
        </w:rPr>
        <w:t xml:space="preserve">. Проведение служебных расследований. Участие в проверках налоговых органов по вопросам, входящим в компетенцию отдела, а также оказание им практической помощи по вопросам, входящим в компетенцию отдела. Обеспечивает информационную безопасность в налоговых органах </w:t>
      </w:r>
      <w:proofErr w:type="spellStart"/>
      <w:r w:rsidR="001436B3" w:rsidRPr="002D2BFB">
        <w:rPr>
          <w:b w:val="0"/>
          <w:i w:val="0"/>
          <w:sz w:val="24"/>
          <w:szCs w:val="24"/>
        </w:rPr>
        <w:t>г</w:t>
      </w:r>
      <w:proofErr w:type="gramStart"/>
      <w:r w:rsidR="001436B3" w:rsidRPr="002D2BFB">
        <w:rPr>
          <w:b w:val="0"/>
          <w:i w:val="0"/>
          <w:sz w:val="24"/>
          <w:szCs w:val="24"/>
        </w:rPr>
        <w:t>.А</w:t>
      </w:r>
      <w:proofErr w:type="gramEnd"/>
      <w:r w:rsidR="001436B3" w:rsidRPr="002D2BFB">
        <w:rPr>
          <w:b w:val="0"/>
          <w:i w:val="0"/>
          <w:sz w:val="24"/>
          <w:szCs w:val="24"/>
        </w:rPr>
        <w:t>лматы</w:t>
      </w:r>
      <w:proofErr w:type="spellEnd"/>
      <w:r w:rsidR="001436B3" w:rsidRPr="002D2BFB">
        <w:rPr>
          <w:b w:val="0"/>
          <w:i w:val="0"/>
          <w:sz w:val="24"/>
          <w:szCs w:val="24"/>
        </w:rPr>
        <w:t>. Осуществление иных функции в соответствии с должностными инструкциями.</w:t>
      </w:r>
    </w:p>
    <w:p w:rsidR="00D922A2" w:rsidRDefault="003F1098" w:rsidP="001436B3">
      <w:pPr>
        <w:ind w:left="-284"/>
        <w:jc w:val="both"/>
        <w:rPr>
          <w:b w:val="0"/>
          <w:i w:val="0"/>
          <w:sz w:val="24"/>
          <w:szCs w:val="24"/>
          <w:lang w:val="kk-KZ"/>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w:t>
      </w:r>
      <w:r w:rsidR="001436B3" w:rsidRPr="00643926">
        <w:rPr>
          <w:b w:val="0"/>
          <w:i w:val="0"/>
          <w:sz w:val="24"/>
          <w:szCs w:val="24"/>
        </w:rPr>
        <w:t xml:space="preserve">Высшее образование в области экономики и бизнеса или в области права или в области технических наук </w:t>
      </w:r>
      <w:r w:rsidR="001436B3" w:rsidRPr="00643926">
        <w:rPr>
          <w:b w:val="0"/>
          <w:i w:val="0"/>
          <w:color w:val="000000"/>
          <w:sz w:val="24"/>
          <w:szCs w:val="24"/>
        </w:rPr>
        <w:t>и технологии или в области образования или в области гуманитарных наук или в области социальных наук</w:t>
      </w:r>
      <w:r w:rsidR="001436B3" w:rsidRPr="00643926">
        <w:rPr>
          <w:b w:val="0"/>
          <w:i w:val="0"/>
          <w:sz w:val="24"/>
          <w:szCs w:val="24"/>
        </w:rPr>
        <w:t>.</w:t>
      </w:r>
      <w:r w:rsidR="001436B3">
        <w:rPr>
          <w:b w:val="0"/>
          <w:i w:val="0"/>
          <w:sz w:val="24"/>
          <w:szCs w:val="24"/>
        </w:rPr>
        <w:t xml:space="preserve"> </w:t>
      </w:r>
      <w:r w:rsidR="001436B3" w:rsidRPr="001436B3">
        <w:rPr>
          <w:b w:val="0"/>
          <w:i w:val="0"/>
          <w:sz w:val="24"/>
          <w:szCs w:val="24"/>
        </w:rPr>
        <w:t xml:space="preserve">Инициативность, </w:t>
      </w:r>
      <w:proofErr w:type="spellStart"/>
      <w:r w:rsidR="001436B3" w:rsidRPr="001436B3">
        <w:rPr>
          <w:b w:val="0"/>
          <w:i w:val="0"/>
          <w:sz w:val="24"/>
          <w:szCs w:val="24"/>
        </w:rPr>
        <w:t>коммуникативность</w:t>
      </w:r>
      <w:proofErr w:type="spellEnd"/>
      <w:r w:rsidR="001436B3" w:rsidRPr="001436B3">
        <w:rPr>
          <w:b w:val="0"/>
          <w:i w:val="0"/>
          <w:sz w:val="24"/>
          <w:szCs w:val="24"/>
        </w:rPr>
        <w:t xml:space="preserve">, </w:t>
      </w:r>
      <w:proofErr w:type="spellStart"/>
      <w:r w:rsidR="001436B3" w:rsidRPr="001436B3">
        <w:rPr>
          <w:b w:val="0"/>
          <w:i w:val="0"/>
          <w:sz w:val="24"/>
          <w:szCs w:val="24"/>
        </w:rPr>
        <w:t>аналитичность</w:t>
      </w:r>
      <w:proofErr w:type="spellEnd"/>
      <w:r w:rsidR="001436B3" w:rsidRPr="001436B3">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1436B3" w:rsidRPr="001436B3">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1436B3" w:rsidRPr="001436B3">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470613">
        <w:rPr>
          <w:b w:val="0"/>
          <w:i w:val="0"/>
          <w:sz w:val="24"/>
          <w:szCs w:val="24"/>
        </w:rPr>
        <w:t xml:space="preserve">Согласно Типовым квалификационным требованиям </w:t>
      </w:r>
      <w:proofErr w:type="gramStart"/>
      <w:r w:rsidRPr="00470613">
        <w:rPr>
          <w:b w:val="0"/>
          <w:i w:val="0"/>
          <w:sz w:val="24"/>
          <w:szCs w:val="24"/>
        </w:rPr>
        <w:lastRenderedPageBreak/>
        <w:t>утверждённых</w:t>
      </w:r>
      <w:proofErr w:type="gramEnd"/>
      <w:r w:rsidRPr="004706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470613">
        <w:rPr>
          <w:b w:val="0"/>
          <w:i w:val="0"/>
          <w:sz w:val="24"/>
          <w:szCs w:val="24"/>
          <w:lang w:val="en-US"/>
        </w:rPr>
        <w:t>MicrosoftOffice</w:t>
      </w:r>
      <w:proofErr w:type="spellEnd"/>
      <w:r w:rsidRPr="00470613">
        <w:rPr>
          <w:b w:val="0"/>
          <w:i w:val="0"/>
          <w:sz w:val="24"/>
          <w:szCs w:val="24"/>
        </w:rPr>
        <w:t>.</w:t>
      </w:r>
    </w:p>
    <w:p w:rsidR="00CF0655" w:rsidRPr="00B127A8" w:rsidRDefault="00CF0655" w:rsidP="00CC4E99">
      <w:pPr>
        <w:shd w:val="clear" w:color="auto" w:fill="FFFFFF"/>
        <w:ind w:firstLine="708"/>
        <w:jc w:val="both"/>
        <w:rPr>
          <w:b w:val="0"/>
          <w:i w:val="0"/>
          <w:sz w:val="24"/>
          <w:szCs w:val="24"/>
        </w:rPr>
      </w:pPr>
    </w:p>
    <w:p w:rsidR="00CD55DA" w:rsidRDefault="00CD55DA" w:rsidP="00865E82">
      <w:pPr>
        <w:pStyle w:val="a6"/>
        <w:spacing w:before="0" w:beforeAutospacing="0" w:after="0" w:afterAutospacing="0"/>
        <w:jc w:val="both"/>
        <w:rPr>
          <w:b/>
          <w:lang w:val="kk-KZ"/>
        </w:rPr>
      </w:pPr>
      <w:r w:rsidRPr="002F4AD7">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2A99" w:rsidRPr="00784030" w:rsidRDefault="00CD55DA" w:rsidP="00AD1407">
      <w:pPr>
        <w:pStyle w:val="a6"/>
        <w:spacing w:before="0" w:beforeAutospacing="0" w:after="0" w:afterAutospacing="0"/>
        <w:ind w:firstLine="709"/>
        <w:jc w:val="both"/>
        <w:rPr>
          <w:b/>
          <w:i/>
        </w:rPr>
      </w:pPr>
      <w:r w:rsidRPr="0042409F">
        <w:rPr>
          <w:b/>
          <w:lang w:val="kk-KZ"/>
        </w:rPr>
        <w:t xml:space="preserve"> </w:t>
      </w:r>
    </w:p>
    <w:p w:rsidR="005674E1" w:rsidRPr="00784030" w:rsidRDefault="00B17A60" w:rsidP="005674E1">
      <w:pPr>
        <w:ind w:left="-567"/>
        <w:contextualSpacing/>
        <w:jc w:val="both"/>
        <w:rPr>
          <w:b w:val="0"/>
          <w:i w:val="0"/>
          <w:sz w:val="24"/>
          <w:szCs w:val="24"/>
          <w:lang w:val="kk-KZ"/>
        </w:rPr>
      </w:pPr>
      <w:r w:rsidRPr="00784030">
        <w:rPr>
          <w:b w:val="0"/>
          <w:i w:val="0"/>
          <w:sz w:val="24"/>
          <w:szCs w:val="24"/>
          <w:lang w:val="kk-KZ"/>
        </w:rPr>
        <w:t xml:space="preserve">            </w:t>
      </w:r>
      <w:r w:rsidR="00165A37" w:rsidRPr="00AD1407">
        <w:rPr>
          <w:i w:val="0"/>
          <w:sz w:val="24"/>
          <w:szCs w:val="24"/>
          <w:lang w:val="kk-KZ"/>
        </w:rPr>
        <w:t xml:space="preserve">Прием документов в течение </w:t>
      </w:r>
      <w:r w:rsidR="000F17FA">
        <w:rPr>
          <w:i w:val="0"/>
          <w:sz w:val="24"/>
          <w:szCs w:val="24"/>
          <w:lang w:val="kk-KZ"/>
        </w:rPr>
        <w:t>3</w:t>
      </w:r>
      <w:r w:rsidR="00165A37" w:rsidRPr="00AD1407">
        <w:rPr>
          <w:i w:val="0"/>
          <w:sz w:val="24"/>
          <w:szCs w:val="24"/>
          <w:lang w:val="kk-KZ"/>
        </w:rPr>
        <w:t>-</w:t>
      </w:r>
      <w:r w:rsidR="000F17FA">
        <w:rPr>
          <w:i w:val="0"/>
          <w:sz w:val="24"/>
          <w:szCs w:val="24"/>
          <w:lang w:val="kk-KZ"/>
        </w:rPr>
        <w:t>х</w:t>
      </w:r>
      <w:r w:rsidR="00165A37" w:rsidRPr="00AD1407">
        <w:rPr>
          <w:i w:val="0"/>
          <w:sz w:val="24"/>
          <w:szCs w:val="24"/>
          <w:lang w:val="kk-KZ"/>
        </w:rPr>
        <w:t xml:space="preserve"> рабочих дней</w:t>
      </w:r>
      <w:r w:rsidR="00165A37" w:rsidRPr="00AD1407">
        <w:rPr>
          <w:i w:val="0"/>
          <w:sz w:val="24"/>
          <w:szCs w:val="24"/>
        </w:rPr>
        <w:t xml:space="preserve"> со дня последней публикации объявления о проведении внутреннего конкурса</w:t>
      </w:r>
      <w:r w:rsidR="00AD1407">
        <w:rPr>
          <w:b w:val="0"/>
          <w:i w:val="0"/>
          <w:sz w:val="24"/>
          <w:szCs w:val="24"/>
        </w:rPr>
        <w:t>.</w:t>
      </w:r>
    </w:p>
    <w:p w:rsidR="0093747C" w:rsidRPr="00784030" w:rsidRDefault="00CC4E99" w:rsidP="00DF4627">
      <w:pPr>
        <w:ind w:left="-567" w:firstLine="708"/>
        <w:contextualSpacing/>
        <w:jc w:val="both"/>
        <w:rPr>
          <w:i w:val="0"/>
          <w:sz w:val="24"/>
          <w:szCs w:val="24"/>
          <w:u w:val="single"/>
          <w:lang w:val="kk-KZ"/>
        </w:rPr>
      </w:pPr>
      <w:r w:rsidRPr="00784030">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AD1407">
        <w:rPr>
          <w:b w:val="0"/>
          <w:i w:val="0"/>
          <w:sz w:val="24"/>
          <w:szCs w:val="24"/>
          <w:lang w:val="kk-KZ"/>
        </w:rPr>
        <w:t>.</w:t>
      </w:r>
      <w:bookmarkStart w:id="1" w:name="_GoBack"/>
      <w:bookmarkEnd w:id="1"/>
      <w:r w:rsidR="0093747C" w:rsidRPr="00784030">
        <w:rPr>
          <w:i w:val="0"/>
          <w:sz w:val="24"/>
          <w:szCs w:val="24"/>
          <w:u w:val="single"/>
          <w:lang w:val="kk-KZ"/>
        </w:rPr>
        <w:t xml:space="preserve"> </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Для участия в отборе требуются:</w:t>
      </w:r>
    </w:p>
    <w:p w:rsidR="00CC4E99" w:rsidRPr="00784030" w:rsidRDefault="00CC4E99" w:rsidP="00DF4627">
      <w:pPr>
        <w:ind w:firstLine="142"/>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CC4E99" w:rsidRPr="00784030" w:rsidRDefault="00DF4627" w:rsidP="00DF4627">
      <w:pPr>
        <w:contextualSpacing/>
        <w:jc w:val="both"/>
        <w:rPr>
          <w:b w:val="0"/>
          <w:i w:val="0"/>
          <w:sz w:val="24"/>
          <w:szCs w:val="24"/>
          <w:lang w:val="kk-KZ"/>
        </w:rPr>
      </w:pPr>
      <w:r w:rsidRPr="00784030">
        <w:rPr>
          <w:b w:val="0"/>
          <w:i w:val="0"/>
          <w:sz w:val="24"/>
          <w:szCs w:val="24"/>
          <w:lang w:val="kk-KZ"/>
        </w:rPr>
        <w:t xml:space="preserve">  </w:t>
      </w:r>
      <w:r w:rsidR="00CC4E99" w:rsidRPr="00784030">
        <w:rPr>
          <w:b w:val="0"/>
          <w:i w:val="0"/>
          <w:sz w:val="24"/>
          <w:szCs w:val="24"/>
          <w:lang w:val="kk-KZ"/>
        </w:rPr>
        <w:t>б) послужной список, заверенный кадровой службой.</w:t>
      </w:r>
    </w:p>
    <w:p w:rsidR="00CC4E99" w:rsidRPr="00784030" w:rsidRDefault="00CC4E99" w:rsidP="00DF4627">
      <w:pPr>
        <w:pStyle w:val="a9"/>
        <w:tabs>
          <w:tab w:val="left" w:pos="1276"/>
        </w:tabs>
        <w:ind w:left="-567" w:firstLine="709"/>
        <w:jc w:val="both"/>
        <w:rPr>
          <w:sz w:val="24"/>
          <w:szCs w:val="24"/>
        </w:rPr>
      </w:pPr>
      <w:r w:rsidRPr="00784030">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84030">
        <w:rPr>
          <w:sz w:val="24"/>
          <w:szCs w:val="24"/>
        </w:rPr>
        <w:t>Е</w:t>
      </w:r>
      <w:proofErr w:type="gramEnd"/>
      <w:r w:rsidRPr="00784030">
        <w:rPr>
          <w:sz w:val="24"/>
          <w:szCs w:val="24"/>
        </w:rPr>
        <w:t>-gov</w:t>
      </w:r>
      <w:proofErr w:type="spellEnd"/>
      <w:r w:rsidRPr="00784030">
        <w:rPr>
          <w:sz w:val="24"/>
          <w:szCs w:val="24"/>
        </w:rPr>
        <w:t xml:space="preserve">», их оригиналы представляются </w:t>
      </w:r>
      <w:r w:rsidR="00ED4339" w:rsidRPr="00ED4339">
        <w:rPr>
          <w:sz w:val="24"/>
          <w:szCs w:val="24"/>
        </w:rPr>
        <w:t>не позднее чем за</w:t>
      </w:r>
      <w:r w:rsidR="00ED4339" w:rsidRPr="00ED4339">
        <w:rPr>
          <w:sz w:val="24"/>
          <w:szCs w:val="24"/>
          <w:lang w:val="kk-KZ"/>
        </w:rPr>
        <w:t xml:space="preserve"> один рабочий день </w:t>
      </w:r>
      <w:r w:rsidR="00ED4339" w:rsidRPr="00ED4339">
        <w:rPr>
          <w:sz w:val="24"/>
          <w:szCs w:val="24"/>
        </w:rPr>
        <w:t>до начала собеседования</w:t>
      </w:r>
      <w:r w:rsidRPr="00784030">
        <w:rPr>
          <w:sz w:val="24"/>
          <w:szCs w:val="24"/>
        </w:rPr>
        <w:t xml:space="preserve">. </w:t>
      </w:r>
    </w:p>
    <w:p w:rsidR="00CC4E99" w:rsidRPr="00784030" w:rsidRDefault="00CC4E99" w:rsidP="00DF4627">
      <w:pPr>
        <w:pStyle w:val="a9"/>
        <w:tabs>
          <w:tab w:val="left" w:pos="1276"/>
        </w:tabs>
        <w:ind w:left="0" w:firstLine="142"/>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073CEA" w:rsidRPr="00784030" w:rsidRDefault="00073CEA" w:rsidP="00CC4E99">
      <w:pPr>
        <w:pStyle w:val="a9"/>
        <w:tabs>
          <w:tab w:val="left" w:pos="1276"/>
        </w:tabs>
        <w:ind w:left="0" w:firstLine="709"/>
        <w:jc w:val="both"/>
        <w:rPr>
          <w:sz w:val="24"/>
          <w:szCs w:val="24"/>
        </w:rPr>
      </w:pPr>
    </w:p>
    <w:p w:rsidR="000A534E" w:rsidRPr="00784030" w:rsidRDefault="000A534E" w:rsidP="000A534E">
      <w:pPr>
        <w:ind w:left="-567"/>
        <w:contextualSpacing/>
        <w:jc w:val="both"/>
        <w:rPr>
          <w:b w:val="0"/>
          <w:i w:val="0"/>
          <w:sz w:val="24"/>
          <w:szCs w:val="24"/>
          <w:lang w:val="kk-KZ"/>
        </w:rPr>
      </w:pPr>
      <w:r w:rsidRPr="00784030">
        <w:rPr>
          <w:b w:val="0"/>
          <w:i w:val="0"/>
          <w:sz w:val="24"/>
          <w:szCs w:val="24"/>
          <w:lang w:val="kk-KZ"/>
        </w:rPr>
        <w:t xml:space="preserve">            </w:t>
      </w:r>
    </w:p>
    <w:p w:rsidR="00CC4E99" w:rsidRPr="00784030" w:rsidRDefault="00CC4E99" w:rsidP="00CC4E99">
      <w:pPr>
        <w:ind w:left="4254"/>
        <w:rPr>
          <w:b w:val="0"/>
          <w:i w:val="0"/>
          <w:sz w:val="24"/>
          <w:szCs w:val="24"/>
        </w:rPr>
      </w:pPr>
      <w:r w:rsidRPr="00784030">
        <w:rPr>
          <w:b w:val="0"/>
          <w:i w:val="0"/>
          <w:sz w:val="24"/>
          <w:szCs w:val="24"/>
        </w:rPr>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CC4E99" w:rsidRDefault="00CC4E99" w:rsidP="00CC4E99">
      <w:pPr>
        <w:ind w:left="4254"/>
        <w:rPr>
          <w:b w:val="0"/>
          <w:i w:val="0"/>
          <w:sz w:val="24"/>
          <w:szCs w:val="24"/>
        </w:rPr>
      </w:pPr>
      <w:r w:rsidRPr="00784030">
        <w:rPr>
          <w:b w:val="0"/>
          <w:i w:val="0"/>
          <w:sz w:val="24"/>
          <w:szCs w:val="24"/>
        </w:rPr>
        <w:t>___________________________________</w:t>
      </w:r>
    </w:p>
    <w:p w:rsidR="004A5FC3" w:rsidRPr="00784030" w:rsidRDefault="004A5FC3" w:rsidP="00CC4E99">
      <w:pPr>
        <w:ind w:left="4254"/>
        <w:rPr>
          <w:b w:val="0"/>
          <w:i w:val="0"/>
          <w:sz w:val="24"/>
          <w:szCs w:val="24"/>
        </w:rPr>
      </w:pPr>
      <w:r>
        <w:rPr>
          <w:b w:val="0"/>
          <w:i w:val="0"/>
          <w:sz w:val="24"/>
          <w:szCs w:val="24"/>
        </w:rPr>
        <w:t>___________________________________</w:t>
      </w:r>
    </w:p>
    <w:p w:rsidR="00CC4E99" w:rsidRPr="00784030" w:rsidRDefault="00CC4E99" w:rsidP="00CC4E99">
      <w:pPr>
        <w:ind w:left="4254"/>
        <w:rPr>
          <w:b w:val="0"/>
          <w:i w:val="0"/>
          <w:sz w:val="24"/>
          <w:szCs w:val="24"/>
        </w:rPr>
      </w:pPr>
      <w:r w:rsidRPr="00784030">
        <w:rPr>
          <w:b w:val="0"/>
          <w:i w:val="0"/>
          <w:sz w:val="24"/>
          <w:szCs w:val="24"/>
        </w:rPr>
        <w:t xml:space="preserve">               (государственный орган)</w:t>
      </w:r>
    </w:p>
    <w:p w:rsidR="00CC4E99" w:rsidRPr="00784030" w:rsidRDefault="00CC4E99" w:rsidP="00CC4E99">
      <w:pPr>
        <w:rPr>
          <w:b w:val="0"/>
          <w:i w:val="0"/>
          <w:sz w:val="24"/>
          <w:szCs w:val="24"/>
        </w:rPr>
      </w:pPr>
      <w:bookmarkStart w:id="2"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2"/>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ED4339" w:rsidRPr="00ED4339" w:rsidRDefault="00C1540C" w:rsidP="00C1540C">
      <w:pPr>
        <w:pBdr>
          <w:bottom w:val="single" w:sz="12" w:space="1" w:color="auto"/>
        </w:pBdr>
        <w:ind w:firstLine="709"/>
        <w:jc w:val="left"/>
        <w:rPr>
          <w:b w:val="0"/>
          <w:i w:val="0"/>
          <w:sz w:val="24"/>
          <w:szCs w:val="24"/>
          <w:lang w:val="kk-KZ"/>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sectPr w:rsidR="00ED4339" w:rsidRPr="00ED4339" w:rsidSect="006D1297">
      <w:pgSz w:w="11906" w:h="16838"/>
      <w:pgMar w:top="709" w:right="849"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CEA"/>
    <w:rsid w:val="0008050A"/>
    <w:rsid w:val="0008308D"/>
    <w:rsid w:val="000844B4"/>
    <w:rsid w:val="00086924"/>
    <w:rsid w:val="000A534E"/>
    <w:rsid w:val="000B0C13"/>
    <w:rsid w:val="000B3CCB"/>
    <w:rsid w:val="000B44FF"/>
    <w:rsid w:val="000C16F3"/>
    <w:rsid w:val="000C3B09"/>
    <w:rsid w:val="000C55EB"/>
    <w:rsid w:val="000C7E1F"/>
    <w:rsid w:val="000E0880"/>
    <w:rsid w:val="000E3EEE"/>
    <w:rsid w:val="000F17FA"/>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36B3"/>
    <w:rsid w:val="00144590"/>
    <w:rsid w:val="001457D3"/>
    <w:rsid w:val="00155866"/>
    <w:rsid w:val="00157EAD"/>
    <w:rsid w:val="00161222"/>
    <w:rsid w:val="0016224A"/>
    <w:rsid w:val="00165A37"/>
    <w:rsid w:val="00166866"/>
    <w:rsid w:val="00167944"/>
    <w:rsid w:val="00170D56"/>
    <w:rsid w:val="00170F1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ABB"/>
    <w:rsid w:val="00265C5F"/>
    <w:rsid w:val="00273178"/>
    <w:rsid w:val="00277437"/>
    <w:rsid w:val="002930B5"/>
    <w:rsid w:val="0029382B"/>
    <w:rsid w:val="00293C8D"/>
    <w:rsid w:val="002971CE"/>
    <w:rsid w:val="002A610B"/>
    <w:rsid w:val="002B7874"/>
    <w:rsid w:val="002C7FB3"/>
    <w:rsid w:val="002D253E"/>
    <w:rsid w:val="002D2981"/>
    <w:rsid w:val="002D2A95"/>
    <w:rsid w:val="002D3651"/>
    <w:rsid w:val="002D48A7"/>
    <w:rsid w:val="002D6A83"/>
    <w:rsid w:val="002E0EF9"/>
    <w:rsid w:val="002E10F3"/>
    <w:rsid w:val="002E5197"/>
    <w:rsid w:val="002F4AD7"/>
    <w:rsid w:val="002F4E1A"/>
    <w:rsid w:val="003040E1"/>
    <w:rsid w:val="00307324"/>
    <w:rsid w:val="00310183"/>
    <w:rsid w:val="003132A0"/>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998"/>
    <w:rsid w:val="003930C2"/>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04A26"/>
    <w:rsid w:val="00513756"/>
    <w:rsid w:val="00513858"/>
    <w:rsid w:val="00515CE4"/>
    <w:rsid w:val="0052202D"/>
    <w:rsid w:val="00522AE7"/>
    <w:rsid w:val="00526B7E"/>
    <w:rsid w:val="0053059C"/>
    <w:rsid w:val="00534701"/>
    <w:rsid w:val="005374AA"/>
    <w:rsid w:val="0054077C"/>
    <w:rsid w:val="00555FFD"/>
    <w:rsid w:val="00557457"/>
    <w:rsid w:val="005674E1"/>
    <w:rsid w:val="00571B42"/>
    <w:rsid w:val="0057207C"/>
    <w:rsid w:val="00575736"/>
    <w:rsid w:val="00580FA5"/>
    <w:rsid w:val="005811E2"/>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26FF6"/>
    <w:rsid w:val="00640454"/>
    <w:rsid w:val="0065061E"/>
    <w:rsid w:val="0065356C"/>
    <w:rsid w:val="00655B79"/>
    <w:rsid w:val="0066491E"/>
    <w:rsid w:val="00664933"/>
    <w:rsid w:val="00666C74"/>
    <w:rsid w:val="00670DE4"/>
    <w:rsid w:val="00671444"/>
    <w:rsid w:val="006802DB"/>
    <w:rsid w:val="00684403"/>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D1297"/>
    <w:rsid w:val="006E4D1A"/>
    <w:rsid w:val="006E5EA6"/>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96480"/>
    <w:rsid w:val="007B3A8F"/>
    <w:rsid w:val="007B4E67"/>
    <w:rsid w:val="007C332B"/>
    <w:rsid w:val="007C7052"/>
    <w:rsid w:val="007C7A35"/>
    <w:rsid w:val="007D1E0D"/>
    <w:rsid w:val="007D2168"/>
    <w:rsid w:val="007D2FDD"/>
    <w:rsid w:val="007E7B44"/>
    <w:rsid w:val="007F171E"/>
    <w:rsid w:val="0080321E"/>
    <w:rsid w:val="00803EBA"/>
    <w:rsid w:val="00807500"/>
    <w:rsid w:val="008125F7"/>
    <w:rsid w:val="00816366"/>
    <w:rsid w:val="008223E2"/>
    <w:rsid w:val="00823350"/>
    <w:rsid w:val="008240A2"/>
    <w:rsid w:val="00825E23"/>
    <w:rsid w:val="00831788"/>
    <w:rsid w:val="00833623"/>
    <w:rsid w:val="00840E61"/>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94007"/>
    <w:rsid w:val="009B0B50"/>
    <w:rsid w:val="009C184A"/>
    <w:rsid w:val="009D5EC4"/>
    <w:rsid w:val="009D767A"/>
    <w:rsid w:val="009F0B39"/>
    <w:rsid w:val="009F63FA"/>
    <w:rsid w:val="00A03DBF"/>
    <w:rsid w:val="00A05932"/>
    <w:rsid w:val="00A14B01"/>
    <w:rsid w:val="00A16F46"/>
    <w:rsid w:val="00A26428"/>
    <w:rsid w:val="00A32372"/>
    <w:rsid w:val="00A32A99"/>
    <w:rsid w:val="00A35C09"/>
    <w:rsid w:val="00A36109"/>
    <w:rsid w:val="00A41D0E"/>
    <w:rsid w:val="00A46846"/>
    <w:rsid w:val="00A50000"/>
    <w:rsid w:val="00A53D25"/>
    <w:rsid w:val="00A555CE"/>
    <w:rsid w:val="00A56E38"/>
    <w:rsid w:val="00A578AB"/>
    <w:rsid w:val="00A71F8C"/>
    <w:rsid w:val="00A91602"/>
    <w:rsid w:val="00AA0470"/>
    <w:rsid w:val="00AA0FA9"/>
    <w:rsid w:val="00AA4A3E"/>
    <w:rsid w:val="00AA5713"/>
    <w:rsid w:val="00AA64BF"/>
    <w:rsid w:val="00AA7C6F"/>
    <w:rsid w:val="00AB7001"/>
    <w:rsid w:val="00AC4F19"/>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22D22"/>
    <w:rsid w:val="00B327CC"/>
    <w:rsid w:val="00B34104"/>
    <w:rsid w:val="00B3454A"/>
    <w:rsid w:val="00B358AC"/>
    <w:rsid w:val="00B533F7"/>
    <w:rsid w:val="00B550A0"/>
    <w:rsid w:val="00B6013C"/>
    <w:rsid w:val="00B621EC"/>
    <w:rsid w:val="00B63CF9"/>
    <w:rsid w:val="00B66A64"/>
    <w:rsid w:val="00B7391B"/>
    <w:rsid w:val="00B8161D"/>
    <w:rsid w:val="00B86DD5"/>
    <w:rsid w:val="00B87E35"/>
    <w:rsid w:val="00B96CA1"/>
    <w:rsid w:val="00BB380A"/>
    <w:rsid w:val="00BC0365"/>
    <w:rsid w:val="00BC1527"/>
    <w:rsid w:val="00BC2403"/>
    <w:rsid w:val="00BD0D7D"/>
    <w:rsid w:val="00BD435A"/>
    <w:rsid w:val="00BE1B7D"/>
    <w:rsid w:val="00BE34B8"/>
    <w:rsid w:val="00BE5786"/>
    <w:rsid w:val="00BF3C18"/>
    <w:rsid w:val="00BF3EBE"/>
    <w:rsid w:val="00BF6526"/>
    <w:rsid w:val="00C04E0C"/>
    <w:rsid w:val="00C1097E"/>
    <w:rsid w:val="00C1540C"/>
    <w:rsid w:val="00C2184B"/>
    <w:rsid w:val="00C2481E"/>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922A2"/>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4339"/>
    <w:rsid w:val="00ED5C6A"/>
    <w:rsid w:val="00ED7A9D"/>
    <w:rsid w:val="00EF446E"/>
    <w:rsid w:val="00EF4D97"/>
    <w:rsid w:val="00EF6DC8"/>
    <w:rsid w:val="00F07049"/>
    <w:rsid w:val="00F221DC"/>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87354"/>
    <w:rsid w:val="00F90552"/>
    <w:rsid w:val="00F92A0E"/>
    <w:rsid w:val="00F96CA1"/>
    <w:rsid w:val="00FA168B"/>
    <w:rsid w:val="00FA5474"/>
    <w:rsid w:val="00FA76C7"/>
    <w:rsid w:val="00FB38A3"/>
    <w:rsid w:val="00FB685B"/>
    <w:rsid w:val="00FC2423"/>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1868</TotalTime>
  <Pages>3</Pages>
  <Words>1681</Words>
  <Characters>9583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483</cp:revision>
  <cp:lastPrinted>2016-05-21T06:08:00Z</cp:lastPrinted>
  <dcterms:created xsi:type="dcterms:W3CDTF">2016-02-18T05:22:00Z</dcterms:created>
  <dcterms:modified xsi:type="dcterms:W3CDTF">2016-08-01T08:37:00Z</dcterms:modified>
</cp:coreProperties>
</file>