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68" w:rsidRPr="001C7CAC" w:rsidRDefault="00D21338" w:rsidP="00D21338">
      <w:pPr>
        <w:widowControl/>
        <w:rPr>
          <w:bCs w:val="0"/>
          <w:i w:val="0"/>
          <w:sz w:val="24"/>
          <w:szCs w:val="24"/>
        </w:rPr>
      </w:pPr>
      <w:r>
        <w:rPr>
          <w:bCs w:val="0"/>
          <w:i w:val="0"/>
          <w:sz w:val="24"/>
          <w:szCs w:val="24"/>
        </w:rPr>
        <w:t>Объявление</w:t>
      </w:r>
      <w:r w:rsidR="00CA4B68" w:rsidRPr="00357EC8">
        <w:rPr>
          <w:bCs w:val="0"/>
          <w:i w:val="0"/>
          <w:sz w:val="24"/>
          <w:szCs w:val="24"/>
        </w:rPr>
        <w:t xml:space="preserve"> внутреннего конкурса среди государственных служащих всех государственных органов на занятие вакантных административных государственных должностей корпуса «Б»</w:t>
      </w:r>
      <w:r w:rsidR="00CA4B68">
        <w:rPr>
          <w:bCs w:val="0"/>
          <w:i w:val="0"/>
          <w:sz w:val="24"/>
          <w:szCs w:val="24"/>
        </w:rPr>
        <w:t xml:space="preserve"> </w:t>
      </w:r>
      <w:r w:rsidR="00CA4B68" w:rsidRPr="00594086">
        <w:rPr>
          <w:i w:val="0"/>
          <w:sz w:val="24"/>
          <w:szCs w:val="24"/>
        </w:rPr>
        <w:t xml:space="preserve"> Управление государственных доходов по </w:t>
      </w:r>
      <w:r w:rsidR="00CA4B68">
        <w:rPr>
          <w:i w:val="0"/>
          <w:sz w:val="24"/>
          <w:szCs w:val="24"/>
        </w:rPr>
        <w:t>Алатаусмому</w:t>
      </w:r>
      <w:r w:rsidR="00CA4B68" w:rsidRPr="00594086">
        <w:rPr>
          <w:i w:val="0"/>
          <w:sz w:val="24"/>
          <w:szCs w:val="24"/>
        </w:rPr>
        <w:t xml:space="preserve"> району Департамента государственных доходов по городу Алматы</w:t>
      </w:r>
    </w:p>
    <w:p w:rsidR="00CA4B68" w:rsidRDefault="00CA4B68" w:rsidP="00D21338">
      <w:pPr>
        <w:rPr>
          <w:i w:val="0"/>
          <w:sz w:val="24"/>
          <w:szCs w:val="24"/>
        </w:rPr>
      </w:pPr>
    </w:p>
    <w:p w:rsidR="007C4B06" w:rsidRPr="00533D4F" w:rsidRDefault="007C4B06" w:rsidP="00D21338">
      <w:pPr>
        <w:rPr>
          <w:rFonts w:eastAsia="Consolas"/>
          <w:bCs w:val="0"/>
          <w:i w:val="0"/>
          <w:iCs w:val="0"/>
          <w:sz w:val="24"/>
          <w:szCs w:val="24"/>
          <w:lang w:eastAsia="en-US"/>
        </w:rPr>
      </w:pPr>
      <w:r w:rsidRPr="00533D4F">
        <w:rPr>
          <w:i w:val="0"/>
          <w:sz w:val="24"/>
          <w:szCs w:val="24"/>
        </w:rPr>
        <w:t>Общие квалификационные требования к</w:t>
      </w:r>
      <w:bookmarkStart w:id="0" w:name="z301"/>
      <w:r w:rsidR="00520266" w:rsidRPr="00533D4F">
        <w:rPr>
          <w:i w:val="0"/>
          <w:sz w:val="24"/>
          <w:szCs w:val="24"/>
        </w:rPr>
        <w:t xml:space="preserve"> </w:t>
      </w:r>
      <w:r w:rsidRPr="00533D4F">
        <w:rPr>
          <w:i w:val="0"/>
          <w:sz w:val="24"/>
          <w:szCs w:val="24"/>
        </w:rPr>
        <w:t>участникам конкурсов</w:t>
      </w:r>
    </w:p>
    <w:p w:rsidR="00520266" w:rsidRPr="00520266" w:rsidRDefault="00520266" w:rsidP="00D21338">
      <w:pPr>
        <w:widowControl/>
        <w:ind w:firstLine="709"/>
        <w:jc w:val="both"/>
        <w:rPr>
          <w:bCs w:val="0"/>
          <w:i w:val="0"/>
          <w:iCs w:val="0"/>
          <w:sz w:val="24"/>
          <w:szCs w:val="24"/>
        </w:rPr>
      </w:pPr>
      <w:bookmarkStart w:id="1" w:name="z306"/>
      <w:bookmarkEnd w:id="0"/>
      <w:r w:rsidRPr="00520266">
        <w:rPr>
          <w:bCs w:val="0"/>
          <w:i w:val="0"/>
          <w:iCs w:val="0"/>
          <w:sz w:val="24"/>
          <w:szCs w:val="24"/>
        </w:rPr>
        <w:t>К административным государственным должностям категории С-R-4 устанавливаются следующие требования:</w:t>
      </w:r>
    </w:p>
    <w:bookmarkEnd w:id="1"/>
    <w:p w:rsidR="00D71CFE" w:rsidRPr="00416BF0" w:rsidRDefault="00D71CFE" w:rsidP="00D21338">
      <w:pPr>
        <w:tabs>
          <w:tab w:val="left" w:pos="142"/>
          <w:tab w:val="left" w:pos="567"/>
        </w:tabs>
        <w:ind w:firstLine="709"/>
        <w:jc w:val="both"/>
        <w:rPr>
          <w:b w:val="0"/>
          <w:i w:val="0"/>
          <w:sz w:val="24"/>
        </w:rPr>
      </w:pPr>
      <w:r w:rsidRPr="00416BF0">
        <w:rPr>
          <w:b w:val="0"/>
          <w:i w:val="0"/>
          <w:sz w:val="24"/>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21338" w:rsidRDefault="00D71CFE" w:rsidP="00D21338">
      <w:pPr>
        <w:tabs>
          <w:tab w:val="left" w:pos="142"/>
          <w:tab w:val="left" w:pos="567"/>
        </w:tabs>
        <w:ind w:firstLine="709"/>
        <w:jc w:val="both"/>
        <w:rPr>
          <w:b w:val="0"/>
          <w:i w:val="0"/>
          <w:sz w:val="24"/>
        </w:rPr>
      </w:pPr>
      <w:r w:rsidRPr="00416BF0">
        <w:rPr>
          <w:b w:val="0"/>
          <w:i w:val="0"/>
          <w:sz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71CFE" w:rsidRPr="00416BF0" w:rsidRDefault="00D71CFE" w:rsidP="00D21338">
      <w:pPr>
        <w:tabs>
          <w:tab w:val="left" w:pos="142"/>
          <w:tab w:val="left" w:pos="567"/>
        </w:tabs>
        <w:ind w:firstLine="709"/>
        <w:jc w:val="both"/>
        <w:rPr>
          <w:b w:val="0"/>
          <w:i w:val="0"/>
          <w:szCs w:val="24"/>
        </w:rPr>
      </w:pPr>
      <w:r w:rsidRPr="00416BF0">
        <w:rPr>
          <w:b w:val="0"/>
          <w:i w:val="0"/>
          <w:sz w:val="24"/>
        </w:rPr>
        <w:t>опыт работы при наличии послевузовского или высшего образования не требуется.</w:t>
      </w:r>
    </w:p>
    <w:p w:rsidR="00D71CFE" w:rsidRPr="00533D4F" w:rsidRDefault="00D71CFE" w:rsidP="00D21338">
      <w:pPr>
        <w:pStyle w:val="a4"/>
        <w:spacing w:before="0" w:beforeAutospacing="0" w:after="0" w:afterAutospacing="0"/>
        <w:ind w:firstLine="709"/>
        <w:jc w:val="both"/>
      </w:pPr>
    </w:p>
    <w:p w:rsidR="004F019D" w:rsidRPr="00533D4F" w:rsidRDefault="004F019D" w:rsidP="00D21338">
      <w:pPr>
        <w:pStyle w:val="BodyText1"/>
        <w:widowControl w:val="0"/>
        <w:ind w:firstLine="709"/>
        <w:contextualSpacing/>
        <w:jc w:val="both"/>
        <w:rPr>
          <w:rFonts w:ascii="Times New Roman" w:hAnsi="Times New Roman" w:cs="Times New Roman"/>
          <w:b/>
          <w:sz w:val="24"/>
          <w:szCs w:val="24"/>
        </w:rPr>
      </w:pPr>
      <w:r w:rsidRPr="00533D4F">
        <w:rPr>
          <w:rFonts w:ascii="Times New Roman" w:hAnsi="Times New Roman" w:cs="Times New Roman"/>
          <w:b/>
          <w:bCs/>
          <w:sz w:val="24"/>
          <w:szCs w:val="24"/>
        </w:rPr>
        <w:t xml:space="preserve">Конкурс проводится в соответствии с </w:t>
      </w:r>
      <w:r w:rsidRPr="00533D4F">
        <w:rPr>
          <w:rFonts w:ascii="Times New Roman" w:hAnsi="Times New Roman" w:cs="Times New Roman"/>
          <w:b/>
          <w:sz w:val="24"/>
          <w:szCs w:val="24"/>
        </w:rPr>
        <w:t>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w:t>
      </w:r>
    </w:p>
    <w:p w:rsidR="004F019D" w:rsidRPr="00533D4F" w:rsidRDefault="004F019D" w:rsidP="00D21338">
      <w:pPr>
        <w:ind w:firstLine="709"/>
        <w:jc w:val="both"/>
        <w:rPr>
          <w:b w:val="0"/>
          <w:i w:val="0"/>
          <w:sz w:val="24"/>
          <w:szCs w:val="24"/>
        </w:rPr>
      </w:pPr>
    </w:p>
    <w:p w:rsidR="00D14C9A" w:rsidRPr="00533D4F" w:rsidRDefault="00D14C9A" w:rsidP="00D21338">
      <w:pPr>
        <w:rPr>
          <w:i w:val="0"/>
          <w:sz w:val="24"/>
          <w:szCs w:val="24"/>
        </w:rPr>
      </w:pPr>
      <w:r w:rsidRPr="00533D4F">
        <w:rPr>
          <w:i w:val="0"/>
          <w:sz w:val="24"/>
          <w:szCs w:val="24"/>
        </w:rPr>
        <w:t>Должностные оклады административных государственных служащих:</w:t>
      </w: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8"/>
        <w:gridCol w:w="2417"/>
        <w:gridCol w:w="2418"/>
      </w:tblGrid>
      <w:tr w:rsidR="00533D4F" w:rsidRPr="00533D4F" w:rsidTr="00533D4F">
        <w:trPr>
          <w:cantSplit/>
          <w:trHeight w:val="233"/>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D14C9A" w:rsidRPr="00533D4F" w:rsidRDefault="00D14C9A" w:rsidP="00D21338">
            <w:pPr>
              <w:keepNext/>
              <w:keepLines/>
              <w:tabs>
                <w:tab w:val="left" w:pos="132"/>
                <w:tab w:val="left" w:pos="6663"/>
              </w:tabs>
              <w:rPr>
                <w:bCs w:val="0"/>
                <w:i w:val="0"/>
                <w:iCs w:val="0"/>
                <w:sz w:val="24"/>
                <w:szCs w:val="24"/>
              </w:rPr>
            </w:pPr>
            <w:r w:rsidRPr="00533D4F">
              <w:rPr>
                <w:i w:val="0"/>
                <w:sz w:val="24"/>
                <w:szCs w:val="24"/>
              </w:rPr>
              <w:t>Категория</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D14C9A" w:rsidRPr="00533D4F" w:rsidRDefault="00D14C9A" w:rsidP="00D21338">
            <w:pPr>
              <w:keepNext/>
              <w:keepLines/>
              <w:tabs>
                <w:tab w:val="left" w:pos="132"/>
                <w:tab w:val="left" w:pos="6663"/>
              </w:tabs>
              <w:rPr>
                <w:bCs w:val="0"/>
                <w:i w:val="0"/>
                <w:iCs w:val="0"/>
                <w:sz w:val="24"/>
                <w:szCs w:val="24"/>
              </w:rPr>
            </w:pPr>
            <w:r w:rsidRPr="00533D4F">
              <w:rPr>
                <w:i w:val="0"/>
                <w:sz w:val="24"/>
                <w:szCs w:val="24"/>
              </w:rPr>
              <w:t>В зависимости от выслуги лет</w:t>
            </w:r>
          </w:p>
        </w:tc>
      </w:tr>
      <w:tr w:rsidR="00533D4F" w:rsidRPr="00533D4F" w:rsidTr="00533D4F">
        <w:trPr>
          <w:cantSplit/>
          <w:trHeight w:val="303"/>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D14C9A" w:rsidRPr="00533D4F" w:rsidRDefault="00D14C9A" w:rsidP="00D21338">
            <w:pPr>
              <w:keepNext/>
              <w:keepLines/>
              <w:tabs>
                <w:tab w:val="left" w:pos="132"/>
                <w:tab w:val="left" w:pos="6663"/>
              </w:tabs>
              <w:rPr>
                <w:bCs w:val="0"/>
                <w:i w:val="0"/>
                <w:iCs w:val="0"/>
                <w:sz w:val="24"/>
                <w:szCs w:val="24"/>
              </w:rPr>
            </w:pP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533D4F" w:rsidRDefault="00D14C9A" w:rsidP="00D21338">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533D4F">
              <w:rPr>
                <w:rFonts w:ascii="Times New Roman" w:hAnsi="Times New Roman" w:cs="Times New Roman"/>
                <w:b/>
                <w:kern w:val="0"/>
                <w:sz w:val="24"/>
                <w:szCs w:val="24"/>
              </w:rPr>
              <w:t>min</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533D4F" w:rsidRDefault="00D14C9A" w:rsidP="00D21338">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533D4F">
              <w:rPr>
                <w:rFonts w:ascii="Times New Roman" w:hAnsi="Times New Roman" w:cs="Times New Roman"/>
                <w:b/>
                <w:kern w:val="0"/>
                <w:sz w:val="24"/>
                <w:szCs w:val="24"/>
              </w:rPr>
              <w:t>max</w:t>
            </w:r>
          </w:p>
        </w:tc>
      </w:tr>
      <w:tr w:rsidR="00533D4F" w:rsidRPr="00533D4F" w:rsidTr="00533D4F">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BC5D83" w:rsidRPr="00533D4F" w:rsidRDefault="00BC5D83" w:rsidP="00D21338">
            <w:pPr>
              <w:keepNext/>
              <w:keepLines/>
              <w:tabs>
                <w:tab w:val="left" w:pos="132"/>
                <w:tab w:val="left" w:pos="6663"/>
              </w:tabs>
              <w:contextualSpacing/>
              <w:rPr>
                <w:i w:val="0"/>
                <w:sz w:val="24"/>
                <w:szCs w:val="24"/>
              </w:rPr>
            </w:pPr>
            <w:r w:rsidRPr="00533D4F">
              <w:rPr>
                <w:i w:val="0"/>
                <w:sz w:val="24"/>
                <w:szCs w:val="24"/>
              </w:rPr>
              <w:t>С-R-4</w:t>
            </w:r>
          </w:p>
        </w:tc>
        <w:tc>
          <w:tcPr>
            <w:tcW w:w="2417" w:type="dxa"/>
            <w:tcBorders>
              <w:top w:val="single" w:sz="4" w:space="0" w:color="auto"/>
              <w:left w:val="single" w:sz="4" w:space="0" w:color="auto"/>
              <w:bottom w:val="single" w:sz="4" w:space="0" w:color="auto"/>
              <w:right w:val="single" w:sz="4" w:space="0" w:color="auto"/>
            </w:tcBorders>
            <w:vAlign w:val="center"/>
          </w:tcPr>
          <w:p w:rsidR="00BC5D83" w:rsidRPr="00533D4F" w:rsidRDefault="00D21338" w:rsidP="00D21338">
            <w:pPr>
              <w:contextualSpacing/>
              <w:rPr>
                <w:bCs w:val="0"/>
                <w:i w:val="0"/>
                <w:iCs w:val="0"/>
                <w:sz w:val="24"/>
                <w:szCs w:val="24"/>
              </w:rPr>
            </w:pPr>
            <w:r>
              <w:rPr>
                <w:i w:val="0"/>
                <w:sz w:val="24"/>
                <w:szCs w:val="24"/>
                <w:lang w:val="kk-KZ"/>
              </w:rPr>
              <w:t>95209,86</w:t>
            </w:r>
          </w:p>
        </w:tc>
        <w:tc>
          <w:tcPr>
            <w:tcW w:w="2418" w:type="dxa"/>
            <w:tcBorders>
              <w:top w:val="single" w:sz="4" w:space="0" w:color="auto"/>
              <w:left w:val="single" w:sz="4" w:space="0" w:color="auto"/>
              <w:bottom w:val="single" w:sz="4" w:space="0" w:color="auto"/>
              <w:right w:val="single" w:sz="4" w:space="0" w:color="auto"/>
            </w:tcBorders>
            <w:vAlign w:val="center"/>
          </w:tcPr>
          <w:p w:rsidR="00BC5D83" w:rsidRPr="00D21338" w:rsidRDefault="00D21338" w:rsidP="00D21338">
            <w:pPr>
              <w:ind w:left="360"/>
              <w:rPr>
                <w:bCs w:val="0"/>
                <w:i w:val="0"/>
                <w:iCs w:val="0"/>
                <w:sz w:val="24"/>
                <w:szCs w:val="24"/>
              </w:rPr>
            </w:pPr>
            <w:r>
              <w:rPr>
                <w:i w:val="0"/>
                <w:sz w:val="24"/>
                <w:szCs w:val="24"/>
                <w:lang w:val="kk-KZ"/>
              </w:rPr>
              <w:t>128834,16</w:t>
            </w:r>
          </w:p>
        </w:tc>
      </w:tr>
    </w:tbl>
    <w:p w:rsidR="00D14C9A" w:rsidRPr="00533D4F" w:rsidRDefault="00D14C9A" w:rsidP="00D21338">
      <w:pPr>
        <w:ind w:firstLine="709"/>
        <w:jc w:val="both"/>
        <w:rPr>
          <w:b w:val="0"/>
          <w:i w:val="0"/>
          <w:sz w:val="24"/>
          <w:szCs w:val="24"/>
        </w:rPr>
      </w:pPr>
    </w:p>
    <w:p w:rsidR="008F19EA" w:rsidRPr="00D21338" w:rsidRDefault="007C4B06" w:rsidP="00D21338">
      <w:pPr>
        <w:pStyle w:val="a4"/>
        <w:tabs>
          <w:tab w:val="left" w:pos="993"/>
        </w:tabs>
        <w:spacing w:before="0" w:beforeAutospacing="0" w:after="0" w:afterAutospacing="0"/>
        <w:ind w:firstLine="709"/>
        <w:contextualSpacing/>
        <w:jc w:val="both"/>
        <w:rPr>
          <w:b/>
        </w:rPr>
      </w:pPr>
      <w:r w:rsidRPr="00D21338">
        <w:rPr>
          <w:b/>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w:t>
      </w:r>
      <w:r w:rsidR="00D21338" w:rsidRPr="00D21338">
        <w:rPr>
          <w:b/>
        </w:rPr>
        <w:t xml:space="preserve">ики Казахстан, индекс 050061, город </w:t>
      </w:r>
      <w:r w:rsidRPr="00D21338">
        <w:rPr>
          <w:b/>
        </w:rPr>
        <w:t>Алматы, микрорайон Шанырак-2, улица Жанкожа батыра, 2</w:t>
      </w:r>
      <w:r w:rsidR="00D21338" w:rsidRPr="00D21338">
        <w:rPr>
          <w:b/>
        </w:rPr>
        <w:t>4,  телефон для справок: 8(727)</w:t>
      </w:r>
      <w:r w:rsidRPr="00D21338">
        <w:rPr>
          <w:b/>
        </w:rPr>
        <w:t>299-83-59, факс</w:t>
      </w:r>
      <w:r w:rsidR="00520266" w:rsidRPr="00D21338">
        <w:rPr>
          <w:b/>
        </w:rPr>
        <w:t>:</w:t>
      </w:r>
      <w:r w:rsidR="00D21338" w:rsidRPr="00D21338">
        <w:rPr>
          <w:b/>
        </w:rPr>
        <w:t xml:space="preserve"> 8(727)</w:t>
      </w:r>
      <w:r w:rsidRPr="00D21338">
        <w:rPr>
          <w:b/>
        </w:rPr>
        <w:t xml:space="preserve">299-87-07, e-mail: </w:t>
      </w:r>
      <w:hyperlink r:id="rId8" w:history="1">
        <w:r w:rsidRPr="00D21338">
          <w:rPr>
            <w:rStyle w:val="a6"/>
            <w:rFonts w:ascii="Times New Roman" w:eastAsiaTheme="minorEastAsia" w:hAnsi="Times New Roman" w:cs="Times New Roman"/>
            <w:b/>
            <w:color w:val="auto"/>
            <w:sz w:val="24"/>
            <w:szCs w:val="24"/>
            <w:u w:val="none"/>
          </w:rPr>
          <w:t>JO_6010@taxgalmaty.mgd.kz</w:t>
        </w:r>
      </w:hyperlink>
      <w:r w:rsidRPr="00D21338">
        <w:rPr>
          <w:b/>
        </w:rPr>
        <w:t xml:space="preserve"> и </w:t>
      </w:r>
      <w:hyperlink r:id="rId9" w:history="1">
        <w:r w:rsidRPr="00D21338">
          <w:rPr>
            <w:rStyle w:val="a6"/>
            <w:rFonts w:ascii="Times New Roman" w:eastAsiaTheme="minorEastAsia" w:hAnsi="Times New Roman" w:cs="Times New Roman"/>
            <w:b/>
            <w:color w:val="auto"/>
            <w:sz w:val="24"/>
            <w:szCs w:val="24"/>
            <w:u w:val="none"/>
          </w:rPr>
          <w:t>r.rakhimova@kgd.gov.kz</w:t>
        </w:r>
      </w:hyperlink>
      <w:r w:rsidR="00520266" w:rsidRPr="00D21338">
        <w:rPr>
          <w:rStyle w:val="a6"/>
          <w:rFonts w:ascii="Times New Roman" w:eastAsiaTheme="minorEastAsia" w:hAnsi="Times New Roman" w:cs="Times New Roman"/>
          <w:b/>
          <w:color w:val="auto"/>
          <w:sz w:val="24"/>
          <w:szCs w:val="24"/>
          <w:u w:val="none"/>
        </w:rPr>
        <w:t xml:space="preserve"> </w:t>
      </w:r>
      <w:r w:rsidR="008F19EA" w:rsidRPr="00D21338">
        <w:rPr>
          <w:b/>
        </w:rPr>
        <w:t xml:space="preserve">объявляет </w:t>
      </w:r>
      <w:r w:rsidR="008F19EA" w:rsidRPr="00D21338">
        <w:rPr>
          <w:b/>
          <w:lang w:val="kk-KZ"/>
        </w:rPr>
        <w:t>внутренний конкурс среди государственных служащих всех государственных органов</w:t>
      </w:r>
      <w:r w:rsidR="008F19EA" w:rsidRPr="00D21338">
        <w:rPr>
          <w:b/>
        </w:rPr>
        <w:t>:</w:t>
      </w:r>
    </w:p>
    <w:p w:rsidR="001A1A92" w:rsidRPr="00D21338" w:rsidRDefault="00533D4F" w:rsidP="00D21338">
      <w:pPr>
        <w:pStyle w:val="a4"/>
        <w:numPr>
          <w:ilvl w:val="0"/>
          <w:numId w:val="14"/>
        </w:numPr>
        <w:tabs>
          <w:tab w:val="left" w:pos="993"/>
        </w:tabs>
        <w:spacing w:before="0" w:beforeAutospacing="0" w:after="0" w:afterAutospacing="0"/>
        <w:ind w:left="0" w:firstLine="709"/>
        <w:jc w:val="both"/>
        <w:rPr>
          <w:b/>
        </w:rPr>
      </w:pPr>
      <w:r w:rsidRPr="00D21338">
        <w:rPr>
          <w:b/>
        </w:rPr>
        <w:t xml:space="preserve">Главный специалист </w:t>
      </w:r>
      <w:r w:rsidR="00D21338" w:rsidRPr="00D21338">
        <w:rPr>
          <w:b/>
        </w:rPr>
        <w:t>О</w:t>
      </w:r>
      <w:r w:rsidR="001A1A92" w:rsidRPr="00D21338">
        <w:rPr>
          <w:b/>
        </w:rPr>
        <w:t>тдела «Центр по приему и обработ</w:t>
      </w:r>
      <w:r w:rsidR="00520266" w:rsidRPr="00D21338">
        <w:rPr>
          <w:b/>
        </w:rPr>
        <w:t>ке информации физических лиц», к</w:t>
      </w:r>
      <w:r w:rsidR="001A1A92" w:rsidRPr="00D21338">
        <w:rPr>
          <w:b/>
        </w:rPr>
        <w:t>атегория  С-R</w:t>
      </w:r>
      <w:r w:rsidR="00520266" w:rsidRPr="00D21338">
        <w:rPr>
          <w:b/>
        </w:rPr>
        <w:t xml:space="preserve">-4, </w:t>
      </w:r>
      <w:r w:rsidR="00916586" w:rsidRPr="00D21338">
        <w:rPr>
          <w:b/>
        </w:rPr>
        <w:t>2</w:t>
      </w:r>
      <w:r w:rsidR="00520266" w:rsidRPr="00D21338">
        <w:rPr>
          <w:b/>
        </w:rPr>
        <w:t xml:space="preserve"> единицы</w:t>
      </w:r>
    </w:p>
    <w:p w:rsidR="00955D1C" w:rsidRPr="00D21338" w:rsidRDefault="001A1A92" w:rsidP="00D21338">
      <w:pPr>
        <w:pStyle w:val="ab"/>
        <w:tabs>
          <w:tab w:val="left" w:pos="993"/>
        </w:tabs>
        <w:ind w:firstLine="709"/>
        <w:jc w:val="both"/>
      </w:pPr>
      <w:r w:rsidRPr="00D21338">
        <w:rPr>
          <w:rFonts w:eastAsia="Calibri"/>
          <w:b/>
          <w:lang w:eastAsia="en-US"/>
        </w:rPr>
        <w:t>Функциональные обязанности:</w:t>
      </w:r>
      <w:r w:rsidR="00955D1C" w:rsidRPr="00D21338">
        <w:t xml:space="preserve"> Оказывать государственные услуги в соответствии со стандартами и регламентами оказания государственных услуг, утвержденным органом;</w:t>
      </w:r>
    </w:p>
    <w:p w:rsidR="00955D1C" w:rsidRPr="00D21338" w:rsidRDefault="00955D1C" w:rsidP="00D21338">
      <w:pPr>
        <w:pStyle w:val="ab"/>
        <w:tabs>
          <w:tab w:val="left" w:pos="993"/>
        </w:tabs>
        <w:ind w:firstLine="709"/>
        <w:jc w:val="both"/>
      </w:pPr>
      <w:r w:rsidRPr="00D21338">
        <w:t>- контроль за соблюдением законодательства, предусматривающего полноту поступлений налогов и других обязательных платежей в бюджет;</w:t>
      </w:r>
    </w:p>
    <w:p w:rsidR="00955D1C" w:rsidRPr="00D21338" w:rsidRDefault="00955D1C" w:rsidP="00D21338">
      <w:pPr>
        <w:pStyle w:val="ab"/>
        <w:tabs>
          <w:tab w:val="left" w:pos="993"/>
        </w:tabs>
        <w:ind w:firstLine="709"/>
        <w:jc w:val="both"/>
      </w:pPr>
      <w:r w:rsidRPr="00D21338">
        <w:t>- предоставление государственных услуг налогоплательщикам согласно утвержденных Стандартов и Регламентов оказания государственных услуг;</w:t>
      </w:r>
    </w:p>
    <w:p w:rsidR="00955D1C" w:rsidRPr="00D21338" w:rsidRDefault="00955D1C" w:rsidP="00D21338">
      <w:pPr>
        <w:pStyle w:val="ab"/>
        <w:tabs>
          <w:tab w:val="left" w:pos="993"/>
        </w:tabs>
        <w:ind w:firstLine="709"/>
        <w:jc w:val="both"/>
      </w:pPr>
      <w:r w:rsidRPr="00D21338">
        <w:t>- предоставление информации в Департамент государственных доходов по г. Алматы и в другие государственные органы, работа с письмами, заявлениями налогоплательщиков;</w:t>
      </w:r>
    </w:p>
    <w:p w:rsidR="00955D1C" w:rsidRPr="00D21338" w:rsidRDefault="00955D1C" w:rsidP="00D21338">
      <w:pPr>
        <w:pStyle w:val="ab"/>
        <w:tabs>
          <w:tab w:val="left" w:pos="993"/>
        </w:tabs>
        <w:ind w:firstLine="709"/>
        <w:jc w:val="both"/>
      </w:pPr>
      <w:r w:rsidRPr="00D21338">
        <w:t>- учет налогоплательщиков, объектов налогообложения и объектов, связанных с налогообложением;</w:t>
      </w:r>
    </w:p>
    <w:p w:rsidR="00955D1C" w:rsidRPr="00D21338" w:rsidRDefault="00955D1C" w:rsidP="00D21338">
      <w:pPr>
        <w:pStyle w:val="ab"/>
        <w:tabs>
          <w:tab w:val="left" w:pos="993"/>
        </w:tabs>
        <w:ind w:firstLine="709"/>
        <w:jc w:val="both"/>
      </w:pPr>
      <w:r w:rsidRPr="00D21338">
        <w:t>- прием налогоплательщиков по вопросу исчисления налога по имуществу, земельного налога физических лиц;</w:t>
      </w:r>
    </w:p>
    <w:p w:rsidR="00955D1C" w:rsidRPr="00D21338" w:rsidRDefault="00955D1C" w:rsidP="00D21338">
      <w:pPr>
        <w:pStyle w:val="ab"/>
        <w:tabs>
          <w:tab w:val="left" w:pos="993"/>
        </w:tabs>
        <w:ind w:firstLine="709"/>
        <w:jc w:val="both"/>
      </w:pPr>
      <w:r w:rsidRPr="00D21338">
        <w:t>- прием налогоплательщиков по вопросу правильности исчисления налогоплательщиками налога на транспортные средства;</w:t>
      </w:r>
    </w:p>
    <w:p w:rsidR="00955D1C" w:rsidRPr="00D21338" w:rsidRDefault="00955D1C" w:rsidP="00D21338">
      <w:pPr>
        <w:pStyle w:val="ab"/>
        <w:tabs>
          <w:tab w:val="left" w:pos="993"/>
        </w:tabs>
        <w:ind w:firstLine="709"/>
        <w:jc w:val="both"/>
      </w:pPr>
      <w:r w:rsidRPr="00D21338">
        <w:t>- прием налогоплательщиков по вопросу правильности исчисления налогоплательщиками платы за пользование земельными участками физических лиц;</w:t>
      </w:r>
    </w:p>
    <w:p w:rsidR="00955D1C" w:rsidRPr="00D21338" w:rsidRDefault="00955D1C" w:rsidP="00D21338">
      <w:pPr>
        <w:pStyle w:val="ab"/>
        <w:tabs>
          <w:tab w:val="left" w:pos="993"/>
        </w:tabs>
        <w:ind w:firstLine="709"/>
        <w:jc w:val="both"/>
      </w:pPr>
      <w:r w:rsidRPr="00D21338">
        <w:t>- прием налогоплательщиков по вопросу оплаты размещения наружной (визуальной) рекламы;</w:t>
      </w:r>
    </w:p>
    <w:p w:rsidR="00955D1C" w:rsidRPr="00D21338" w:rsidRDefault="00955D1C" w:rsidP="00D21338">
      <w:pPr>
        <w:pStyle w:val="ab"/>
        <w:tabs>
          <w:tab w:val="left" w:pos="993"/>
        </w:tabs>
        <w:ind w:firstLine="709"/>
        <w:jc w:val="both"/>
      </w:pPr>
      <w:r w:rsidRPr="00D21338">
        <w:t>- учет уплаченных сумм налогов и других обязательных платежей в бюджет, пени и штрафов;</w:t>
      </w:r>
    </w:p>
    <w:p w:rsidR="00955D1C" w:rsidRPr="00D21338" w:rsidRDefault="00955D1C" w:rsidP="00D21338">
      <w:pPr>
        <w:pStyle w:val="ab"/>
        <w:tabs>
          <w:tab w:val="left" w:pos="993"/>
        </w:tabs>
        <w:ind w:firstLine="709"/>
        <w:jc w:val="both"/>
      </w:pPr>
      <w:r w:rsidRPr="00D21338">
        <w:t>- отработка решений Акима г. Алматы «О выделении земельных участках в частную собственность или во временное пользование»;</w:t>
      </w:r>
    </w:p>
    <w:p w:rsidR="00955D1C" w:rsidRPr="00D21338" w:rsidRDefault="00955D1C" w:rsidP="00D21338">
      <w:pPr>
        <w:pStyle w:val="ab"/>
        <w:tabs>
          <w:tab w:val="left" w:pos="993"/>
        </w:tabs>
        <w:ind w:firstLine="709"/>
        <w:jc w:val="both"/>
      </w:pPr>
      <w:r w:rsidRPr="00D21338">
        <w:t>- участие в составлении отчета 2-Н с предоставлением данных по отделу;</w:t>
      </w:r>
    </w:p>
    <w:p w:rsidR="00955D1C" w:rsidRPr="00D21338" w:rsidRDefault="00955D1C" w:rsidP="00D21338">
      <w:pPr>
        <w:pStyle w:val="ab"/>
        <w:tabs>
          <w:tab w:val="left" w:pos="993"/>
        </w:tabs>
        <w:ind w:firstLine="709"/>
        <w:jc w:val="both"/>
      </w:pPr>
      <w:r w:rsidRPr="00D21338">
        <w:t>- вручение уведомлений нарочным методом налогоплательщикам имеющих задолженность по налогам, а также их обработка;</w:t>
      </w:r>
    </w:p>
    <w:p w:rsidR="00955D1C" w:rsidRPr="00D21338" w:rsidRDefault="00955D1C" w:rsidP="00D21338">
      <w:pPr>
        <w:pStyle w:val="ab"/>
        <w:tabs>
          <w:tab w:val="left" w:pos="993"/>
        </w:tabs>
        <w:ind w:firstLine="709"/>
        <w:jc w:val="both"/>
      </w:pPr>
      <w:r w:rsidRPr="00D21338">
        <w:t>-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Налоговых управлений;</w:t>
      </w:r>
    </w:p>
    <w:p w:rsidR="001A1A92" w:rsidRPr="00D21338" w:rsidRDefault="00955D1C" w:rsidP="00D21338">
      <w:pPr>
        <w:tabs>
          <w:tab w:val="left" w:pos="993"/>
        </w:tabs>
        <w:ind w:firstLine="709"/>
        <w:jc w:val="both"/>
        <w:rPr>
          <w:rFonts w:eastAsia="Calibri"/>
          <w:b w:val="0"/>
          <w:i w:val="0"/>
          <w:sz w:val="24"/>
          <w:szCs w:val="24"/>
          <w:lang w:eastAsia="en-US"/>
        </w:rPr>
      </w:pPr>
      <w:r w:rsidRPr="00D21338">
        <w:rPr>
          <w:b w:val="0"/>
          <w:i w:val="0"/>
          <w:sz w:val="24"/>
          <w:szCs w:val="24"/>
        </w:rPr>
        <w:t>- проведение подворного обхода и сверки с предприятиями, оказывающих услуги населению, выявлять незарегистрированные объекты налогообложения в соответствии с протокольным поручением Председателя Налогового Департамента г. Алматы №1 от 03.01.2012г.</w:t>
      </w:r>
    </w:p>
    <w:p w:rsidR="004F019D" w:rsidRPr="00D21338" w:rsidRDefault="001A1A92" w:rsidP="00D21338">
      <w:pPr>
        <w:tabs>
          <w:tab w:val="left" w:pos="993"/>
        </w:tabs>
        <w:ind w:firstLine="709"/>
        <w:jc w:val="both"/>
        <w:rPr>
          <w:rFonts w:eastAsia="Consolas"/>
          <w:b w:val="0"/>
          <w:i w:val="0"/>
          <w:sz w:val="24"/>
          <w:szCs w:val="24"/>
          <w:lang w:eastAsia="en-US"/>
        </w:rPr>
      </w:pPr>
      <w:r w:rsidRPr="00D21338">
        <w:rPr>
          <w:i w:val="0"/>
          <w:sz w:val="24"/>
          <w:szCs w:val="24"/>
        </w:rPr>
        <w:t>Требования к участникам конкурса:</w:t>
      </w:r>
      <w:r w:rsidR="00955D1C" w:rsidRPr="00D21338">
        <w:rPr>
          <w:rFonts w:eastAsia="Consolas"/>
          <w:b w:val="0"/>
          <w:i w:val="0"/>
          <w:sz w:val="24"/>
          <w:szCs w:val="24"/>
          <w:lang w:eastAsia="en-US"/>
        </w:rPr>
        <w:t xml:space="preserve"> Высшее </w:t>
      </w:r>
      <w:r w:rsidR="00955D1C" w:rsidRPr="00D21338">
        <w:rPr>
          <w:b w:val="0"/>
          <w:i w:val="0"/>
          <w:sz w:val="24"/>
          <w:szCs w:val="24"/>
        </w:rPr>
        <w:t>образование</w:t>
      </w:r>
      <w:r w:rsidR="00955D1C" w:rsidRPr="00D21338">
        <w:rPr>
          <w:rFonts w:eastAsia="Consolas"/>
          <w:b w:val="0"/>
          <w:i w:val="0"/>
          <w:sz w:val="24"/>
          <w:szCs w:val="24"/>
          <w:lang w:eastAsia="en-US"/>
        </w:rPr>
        <w:t xml:space="preserve"> </w:t>
      </w:r>
      <w:r w:rsidR="00955D1C" w:rsidRPr="00D21338">
        <w:rPr>
          <w:b w:val="0"/>
          <w:i w:val="0"/>
          <w:sz w:val="24"/>
          <w:szCs w:val="24"/>
        </w:rPr>
        <w:t>в области экономики и бизнеса (экономика, менеджмент, учет и аудит, финансы, государственное и местное управление, маркетинг, статистика, мировая экономика) или в области права (юриспруденция, таможенное дело, международное право)</w:t>
      </w:r>
      <w:r w:rsidR="00955D1C" w:rsidRPr="00D21338">
        <w:rPr>
          <w:rFonts w:eastAsia="Consolas"/>
          <w:b w:val="0"/>
          <w:i w:val="0"/>
          <w:sz w:val="24"/>
          <w:szCs w:val="24"/>
          <w:lang w:eastAsia="en-US"/>
        </w:rPr>
        <w:t xml:space="preserve">, допускается послесреднее или техническое и профессиональное </w:t>
      </w:r>
      <w:r w:rsidR="00955D1C" w:rsidRPr="00D21338">
        <w:rPr>
          <w:b w:val="0"/>
          <w:i w:val="0"/>
          <w:sz w:val="24"/>
          <w:szCs w:val="24"/>
        </w:rPr>
        <w:t>образование по вышеуказанным специальностям</w:t>
      </w:r>
      <w:r w:rsidR="004F019D" w:rsidRPr="00D21338">
        <w:rPr>
          <w:rFonts w:eastAsia="Consolas"/>
          <w:b w:val="0"/>
          <w:i w:val="0"/>
          <w:sz w:val="24"/>
          <w:szCs w:val="24"/>
          <w:lang w:eastAsia="en-US"/>
        </w:rPr>
        <w:t>.</w:t>
      </w:r>
    </w:p>
    <w:p w:rsidR="00D21338" w:rsidRPr="00D21338" w:rsidRDefault="00D21338" w:rsidP="00D21338">
      <w:pPr>
        <w:tabs>
          <w:tab w:val="left" w:pos="993"/>
        </w:tabs>
        <w:ind w:firstLine="709"/>
        <w:jc w:val="both"/>
        <w:rPr>
          <w:rFonts w:eastAsia="Consolas"/>
          <w:b w:val="0"/>
          <w:i w:val="0"/>
          <w:sz w:val="24"/>
          <w:szCs w:val="24"/>
          <w:lang w:eastAsia="en-US"/>
        </w:rPr>
      </w:pPr>
    </w:p>
    <w:p w:rsidR="003B2B66" w:rsidRPr="00D21338" w:rsidRDefault="00D21338" w:rsidP="00D21338">
      <w:pPr>
        <w:pStyle w:val="a4"/>
        <w:numPr>
          <w:ilvl w:val="0"/>
          <w:numId w:val="14"/>
        </w:numPr>
        <w:tabs>
          <w:tab w:val="left" w:pos="993"/>
        </w:tabs>
        <w:spacing w:before="0" w:beforeAutospacing="0" w:after="0" w:afterAutospacing="0"/>
        <w:ind w:left="0" w:firstLine="709"/>
        <w:contextualSpacing/>
        <w:jc w:val="both"/>
        <w:rPr>
          <w:rFonts w:eastAsia="Calibri"/>
          <w:b/>
          <w:lang w:eastAsia="en-US"/>
        </w:rPr>
      </w:pPr>
      <w:r w:rsidRPr="00D21338">
        <w:rPr>
          <w:b/>
        </w:rPr>
        <w:t>Главный специалист О</w:t>
      </w:r>
      <w:r w:rsidR="003B2B66" w:rsidRPr="00D21338">
        <w:rPr>
          <w:b/>
        </w:rPr>
        <w:t>тдела администрирования косвенных налогов в рамках таможенного союза, категория  С-R-4, 1 единица</w:t>
      </w:r>
    </w:p>
    <w:p w:rsidR="003B2B66" w:rsidRPr="00D21338" w:rsidRDefault="003B2B66" w:rsidP="00D21338">
      <w:pPr>
        <w:tabs>
          <w:tab w:val="left" w:pos="993"/>
        </w:tabs>
        <w:ind w:firstLine="709"/>
        <w:jc w:val="both"/>
        <w:rPr>
          <w:rFonts w:eastAsia="Calibri"/>
          <w:b w:val="0"/>
          <w:i w:val="0"/>
          <w:sz w:val="24"/>
          <w:szCs w:val="24"/>
          <w:lang w:eastAsia="en-US"/>
        </w:rPr>
      </w:pPr>
      <w:r w:rsidRPr="00D21338">
        <w:rPr>
          <w:rFonts w:eastAsia="Calibri"/>
          <w:i w:val="0"/>
          <w:sz w:val="24"/>
          <w:szCs w:val="24"/>
          <w:lang w:eastAsia="en-US"/>
        </w:rPr>
        <w:t>Функциональные обязанности:</w:t>
      </w:r>
      <w:r w:rsidRPr="00D21338">
        <w:rPr>
          <w:b w:val="0"/>
          <w:i w:val="0"/>
          <w:sz w:val="24"/>
          <w:szCs w:val="24"/>
        </w:rPr>
        <w:t xml:space="preserve"> Отвечает на обращения налогоплательщиков, дает разъяснение на запросы налогоплательщиков по вопросам налогообложения в   рамках государств-членов Евразийского экономического союза (далее-ЕАЭС), согласно Налоговому кодексу РК;</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сообщает через средства массовой информации, семинары об изменениях и дополнениях в налоговом законодательстве, применяемого в рамках государств-членов          ЕАЭС;</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принимает налоговую отчетность, в т.ч. декларации по импортированным товарам по косвенным налогам (ФНО 320.00), заявления о ввозе товаров и уплате косвенных     налогов (ФНО 328.00) и иные документы от налогоплательщиков по товарам, импортированным на территорию РК с территории государств-членов ЕАЭС, в соответствие с налоговым законодательством; осуществляет камеральный контроль;</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направляет уведомления, предусмотренные Налоговым кодексом РК;</w:t>
      </w:r>
    </w:p>
    <w:p w:rsidR="003B2B66" w:rsidRPr="00D21338" w:rsidRDefault="003B2B66" w:rsidP="00D21338">
      <w:pPr>
        <w:widowControl/>
        <w:tabs>
          <w:tab w:val="left" w:pos="0"/>
          <w:tab w:val="left" w:pos="993"/>
        </w:tabs>
        <w:ind w:firstLine="709"/>
        <w:jc w:val="both"/>
        <w:rPr>
          <w:rStyle w:val="s0"/>
          <w:b w:val="0"/>
          <w:i w:val="0"/>
          <w:color w:val="auto"/>
          <w:sz w:val="24"/>
          <w:szCs w:val="24"/>
        </w:rPr>
      </w:pPr>
      <w:r w:rsidRPr="00D21338">
        <w:rPr>
          <w:rStyle w:val="s0"/>
          <w:b w:val="0"/>
          <w:i w:val="0"/>
          <w:color w:val="auto"/>
          <w:sz w:val="24"/>
          <w:szCs w:val="24"/>
        </w:rPr>
        <w:t xml:space="preserve">- осуществляет налоговый контроль за исполнением налогоплательщиком налогового обязательства, в т.ч. обязанности по представлению </w:t>
      </w:r>
      <w:r w:rsidRPr="00D21338">
        <w:rPr>
          <w:b w:val="0"/>
          <w:i w:val="0"/>
          <w:sz w:val="24"/>
          <w:szCs w:val="24"/>
        </w:rPr>
        <w:t xml:space="preserve">декларации по     импортированным товарам по косвенным налогам (ФНО 320.00), заявления о ввозе товаров и уплате косвенных налогов (ФНО 328.00) и иных документов от налогоплательщиков по товарам, импортированным на территорию РК с территории государств-членов ЕАЭС, </w:t>
      </w:r>
      <w:r w:rsidRPr="00D21338">
        <w:rPr>
          <w:rStyle w:val="s0"/>
          <w:b w:val="0"/>
          <w:i w:val="0"/>
          <w:color w:val="auto"/>
          <w:sz w:val="24"/>
          <w:szCs w:val="24"/>
        </w:rPr>
        <w:t>в соответствие с налоговым законодательством;</w:t>
      </w:r>
    </w:p>
    <w:p w:rsidR="003B2B66" w:rsidRPr="00D21338" w:rsidRDefault="003B2B66" w:rsidP="00D21338">
      <w:pPr>
        <w:widowControl/>
        <w:tabs>
          <w:tab w:val="left" w:pos="0"/>
          <w:tab w:val="left" w:pos="993"/>
        </w:tabs>
        <w:ind w:firstLine="709"/>
        <w:jc w:val="both"/>
        <w:rPr>
          <w:b w:val="0"/>
          <w:i w:val="0"/>
          <w:sz w:val="24"/>
          <w:szCs w:val="24"/>
        </w:rPr>
      </w:pPr>
      <w:r w:rsidRPr="00D21338">
        <w:rPr>
          <w:rStyle w:val="s0"/>
          <w:b w:val="0"/>
          <w:i w:val="0"/>
          <w:color w:val="auto"/>
          <w:sz w:val="24"/>
          <w:szCs w:val="24"/>
        </w:rPr>
        <w:t xml:space="preserve">- осуществляет налоговый контроль по исчислению, и перечислению налогоплательщиками косвенных налогов </w:t>
      </w:r>
      <w:r w:rsidRPr="00D21338">
        <w:rPr>
          <w:b w:val="0"/>
          <w:i w:val="0"/>
          <w:sz w:val="24"/>
          <w:szCs w:val="24"/>
        </w:rPr>
        <w:t>на товары, импортированные с территории государств-членов ЕАЭС</w:t>
      </w:r>
      <w:r w:rsidRPr="00D21338">
        <w:rPr>
          <w:rStyle w:val="s0"/>
          <w:b w:val="0"/>
          <w:i w:val="0"/>
          <w:color w:val="auto"/>
          <w:sz w:val="24"/>
          <w:szCs w:val="24"/>
        </w:rPr>
        <w:t xml:space="preserve"> в порядке, установленном Налоговым кодексом РК, а также контроль за полнотой исчисления и своевременностью уплаты косвенных налогов</w:t>
      </w:r>
      <w:r w:rsidRPr="00D21338">
        <w:rPr>
          <w:b w:val="0"/>
          <w:i w:val="0"/>
          <w:sz w:val="24"/>
          <w:szCs w:val="24"/>
        </w:rPr>
        <w:t xml:space="preserve"> на товары, импортированные с территории государств-членов ЕАЭС</w:t>
      </w:r>
      <w:r w:rsidRPr="00D21338">
        <w:rPr>
          <w:rStyle w:val="s0"/>
          <w:b w:val="0"/>
          <w:i w:val="0"/>
          <w:color w:val="auto"/>
          <w:sz w:val="24"/>
          <w:szCs w:val="24"/>
        </w:rPr>
        <w:t>;</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применяет Соглашение о взимании косвенных налогов в рамках государств-членов Евразийского экономического союза;</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принимает участие на совещаниях Управления; взаимодействует с вышестоящими органами;</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принимает участие в проведении налоговых проверок по вопросам, входящим в компетенцию Отдела;</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осуществляет взаимодействие Отдела с другими государственными органами для сбора косвенных налогов;</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обеспечивает взаимодействие Отдела с другими отделами для сбора косвенных налогов;</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осуществляет иные полномочия, непосредственно связанные с деятельностью Отдела, определяемые руководством Управления;</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осуществляет взаимодействие с правоохранительными и другими государственными органами по вопросам, входящим в компетенцию Отдела в порядке, установленном законодательством,</w:t>
      </w:r>
    </w:p>
    <w:p w:rsidR="003B2B66" w:rsidRPr="00D21338" w:rsidRDefault="003B2B66" w:rsidP="00D21338">
      <w:pPr>
        <w:widowControl/>
        <w:tabs>
          <w:tab w:val="left" w:pos="0"/>
          <w:tab w:val="left" w:pos="993"/>
        </w:tabs>
        <w:ind w:firstLine="709"/>
        <w:jc w:val="both"/>
        <w:rPr>
          <w:b w:val="0"/>
          <w:i w:val="0"/>
          <w:sz w:val="24"/>
          <w:szCs w:val="24"/>
        </w:rPr>
      </w:pPr>
      <w:r w:rsidRPr="00D21338">
        <w:rPr>
          <w:b w:val="0"/>
          <w:i w:val="0"/>
          <w:sz w:val="24"/>
          <w:szCs w:val="24"/>
        </w:rPr>
        <w:t>- исполняет трудовую и исполнительскую дисциплины в соответствии с законодательством РК, выполняет иные обязанности, предусмотренные Законом «О         государственной службе» и возложенные в соответствии с поручениями руководства Управления.</w:t>
      </w:r>
    </w:p>
    <w:p w:rsidR="003B2B66" w:rsidRPr="00D21338" w:rsidRDefault="003B2B66" w:rsidP="00D21338">
      <w:pPr>
        <w:tabs>
          <w:tab w:val="left" w:pos="993"/>
        </w:tabs>
        <w:ind w:firstLine="709"/>
        <w:jc w:val="both"/>
        <w:rPr>
          <w:b w:val="0"/>
          <w:i w:val="0"/>
          <w:sz w:val="24"/>
          <w:szCs w:val="24"/>
        </w:rPr>
      </w:pPr>
      <w:r w:rsidRPr="00D21338">
        <w:rPr>
          <w:b w:val="0"/>
          <w:i w:val="0"/>
          <w:sz w:val="24"/>
          <w:szCs w:val="24"/>
        </w:rPr>
        <w:t>- выполняет другие функции, непосредственно связанные с деятельностью Отдела, предусмотренные Налоговым кодексом РК и Положением об Отделе, законодательством Республики Казахстан.</w:t>
      </w:r>
    </w:p>
    <w:p w:rsidR="003B2B66" w:rsidRPr="00D21338" w:rsidRDefault="003B2B66" w:rsidP="00D21338">
      <w:pPr>
        <w:tabs>
          <w:tab w:val="left" w:pos="993"/>
        </w:tabs>
        <w:ind w:firstLine="709"/>
        <w:jc w:val="both"/>
        <w:rPr>
          <w:rFonts w:eastAsia="Calibri"/>
          <w:b w:val="0"/>
          <w:i w:val="0"/>
          <w:sz w:val="24"/>
          <w:szCs w:val="24"/>
          <w:lang w:eastAsia="en-US"/>
        </w:rPr>
      </w:pPr>
      <w:r w:rsidRPr="00D21338">
        <w:rPr>
          <w:i w:val="0"/>
          <w:sz w:val="24"/>
          <w:szCs w:val="24"/>
        </w:rPr>
        <w:t>Требования к участникам конкурса:</w:t>
      </w:r>
      <w:r w:rsidRPr="00D21338">
        <w:rPr>
          <w:rFonts w:eastAsia="Consolas"/>
          <w:b w:val="0"/>
          <w:i w:val="0"/>
          <w:sz w:val="24"/>
          <w:szCs w:val="24"/>
          <w:lang w:eastAsia="en-US"/>
        </w:rPr>
        <w:t xml:space="preserve"> Высшее </w:t>
      </w:r>
      <w:r w:rsidRPr="00D21338">
        <w:rPr>
          <w:b w:val="0"/>
          <w:i w:val="0"/>
          <w:sz w:val="24"/>
          <w:szCs w:val="24"/>
        </w:rPr>
        <w:t>образование</w:t>
      </w:r>
      <w:r w:rsidRPr="00D21338">
        <w:rPr>
          <w:rFonts w:eastAsia="Consolas"/>
          <w:b w:val="0"/>
          <w:i w:val="0"/>
          <w:sz w:val="24"/>
          <w:szCs w:val="24"/>
          <w:lang w:eastAsia="en-US"/>
        </w:rPr>
        <w:t xml:space="preserve"> </w:t>
      </w:r>
      <w:r w:rsidRPr="00D21338">
        <w:rPr>
          <w:b w:val="0"/>
          <w:i w:val="0"/>
          <w:sz w:val="24"/>
          <w:szCs w:val="24"/>
        </w:rPr>
        <w:t>в области экономики и бизнеса (экономика, менеджмент, учет и аудит, финансы, государственное и местное управление, маркетинг, статистика, мировая экономика) или в области права (юриспруденция, таможенное дело, международное право)</w:t>
      </w:r>
      <w:r w:rsidRPr="00D21338">
        <w:rPr>
          <w:rFonts w:eastAsia="Consolas"/>
          <w:b w:val="0"/>
          <w:i w:val="0"/>
          <w:sz w:val="24"/>
          <w:szCs w:val="24"/>
          <w:lang w:eastAsia="en-US"/>
        </w:rPr>
        <w:t xml:space="preserve">, допускается послесреднее или техническое и профессиональное </w:t>
      </w:r>
      <w:r w:rsidRPr="00D21338">
        <w:rPr>
          <w:b w:val="0"/>
          <w:i w:val="0"/>
          <w:sz w:val="24"/>
          <w:szCs w:val="24"/>
        </w:rPr>
        <w:t>образование по вышеуказанным специальностям</w:t>
      </w:r>
      <w:r w:rsidRPr="00D21338">
        <w:rPr>
          <w:rFonts w:eastAsia="Consolas"/>
          <w:b w:val="0"/>
          <w:i w:val="0"/>
          <w:sz w:val="24"/>
          <w:szCs w:val="24"/>
          <w:lang w:eastAsia="en-US"/>
        </w:rPr>
        <w:t>.</w:t>
      </w:r>
    </w:p>
    <w:p w:rsidR="004F019D" w:rsidRPr="00D21338" w:rsidRDefault="004F019D" w:rsidP="00D21338">
      <w:pPr>
        <w:pStyle w:val="af1"/>
        <w:tabs>
          <w:tab w:val="left" w:pos="993"/>
        </w:tabs>
        <w:ind w:left="0" w:firstLine="709"/>
        <w:jc w:val="both"/>
        <w:rPr>
          <w:rFonts w:eastAsia="Consolas"/>
          <w:b w:val="0"/>
          <w:i w:val="0"/>
          <w:sz w:val="24"/>
          <w:szCs w:val="24"/>
          <w:lang w:eastAsia="en-US"/>
        </w:rPr>
      </w:pPr>
    </w:p>
    <w:p w:rsidR="00D14C9A" w:rsidRPr="00D21338" w:rsidRDefault="00D14C9A" w:rsidP="00D21338">
      <w:pPr>
        <w:pStyle w:val="af1"/>
        <w:tabs>
          <w:tab w:val="left" w:pos="993"/>
        </w:tabs>
        <w:ind w:left="0" w:firstLine="709"/>
        <w:jc w:val="both"/>
        <w:rPr>
          <w:i w:val="0"/>
          <w:sz w:val="24"/>
          <w:szCs w:val="24"/>
          <w:u w:val="single"/>
        </w:rPr>
      </w:pPr>
      <w:r w:rsidRPr="00D21338">
        <w:rPr>
          <w:i w:val="0"/>
          <w:sz w:val="24"/>
          <w:szCs w:val="24"/>
          <w:u w:val="single"/>
        </w:rPr>
        <w:t>Необходимые документы для участия в конкурсе документы:</w:t>
      </w:r>
    </w:p>
    <w:p w:rsidR="00D14C9A" w:rsidRPr="00D21338" w:rsidRDefault="00D14C9A" w:rsidP="00D21338">
      <w:pPr>
        <w:pStyle w:val="af1"/>
        <w:numPr>
          <w:ilvl w:val="0"/>
          <w:numId w:val="3"/>
        </w:numPr>
        <w:tabs>
          <w:tab w:val="left" w:pos="993"/>
        </w:tabs>
        <w:ind w:left="0" w:firstLine="709"/>
        <w:jc w:val="both"/>
        <w:rPr>
          <w:b w:val="0"/>
          <w:bCs w:val="0"/>
          <w:i w:val="0"/>
          <w:iCs w:val="0"/>
          <w:sz w:val="24"/>
          <w:szCs w:val="24"/>
        </w:rPr>
      </w:pPr>
      <w:r w:rsidRPr="00D21338">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D14C9A" w:rsidRPr="00D21338" w:rsidRDefault="00D14C9A" w:rsidP="00D21338">
      <w:pPr>
        <w:pStyle w:val="af1"/>
        <w:numPr>
          <w:ilvl w:val="0"/>
          <w:numId w:val="3"/>
        </w:numPr>
        <w:tabs>
          <w:tab w:val="left" w:pos="993"/>
        </w:tabs>
        <w:ind w:left="0" w:firstLine="709"/>
        <w:jc w:val="both"/>
        <w:rPr>
          <w:b w:val="0"/>
          <w:bCs w:val="0"/>
          <w:i w:val="0"/>
          <w:iCs w:val="0"/>
          <w:sz w:val="24"/>
          <w:szCs w:val="24"/>
        </w:rPr>
      </w:pPr>
      <w:r w:rsidRPr="00D21338">
        <w:rPr>
          <w:b w:val="0"/>
          <w:i w:val="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14C9A" w:rsidRPr="00D21338" w:rsidRDefault="00D14C9A" w:rsidP="00D21338">
      <w:pPr>
        <w:tabs>
          <w:tab w:val="left" w:pos="993"/>
        </w:tabs>
        <w:ind w:firstLine="709"/>
        <w:contextualSpacing/>
        <w:jc w:val="both"/>
        <w:rPr>
          <w:b w:val="0"/>
          <w:bCs w:val="0"/>
          <w:i w:val="0"/>
          <w:iCs w:val="0"/>
          <w:sz w:val="24"/>
          <w:szCs w:val="24"/>
        </w:rPr>
      </w:pPr>
      <w:r w:rsidRPr="00D21338">
        <w:rPr>
          <w:b w:val="0"/>
          <w:i w:val="0"/>
          <w:sz w:val="24"/>
          <w:szCs w:val="24"/>
        </w:rPr>
        <w:t>Сотрудники территориальных подразделений могут представлять сканированные документы на электронный адрес:</w:t>
      </w:r>
      <w:r w:rsidR="00CF7555" w:rsidRPr="00D21338">
        <w:rPr>
          <w:b w:val="0"/>
          <w:i w:val="0"/>
          <w:sz w:val="24"/>
          <w:szCs w:val="24"/>
        </w:rPr>
        <w:t xml:space="preserve"> </w:t>
      </w:r>
      <w:hyperlink r:id="rId10" w:history="1">
        <w:r w:rsidR="00FF4782" w:rsidRPr="00D21338">
          <w:rPr>
            <w:rStyle w:val="a6"/>
            <w:rFonts w:ascii="Times New Roman" w:hAnsi="Times New Roman" w:cs="Times New Roman"/>
            <w:b w:val="0"/>
            <w:i w:val="0"/>
            <w:color w:val="auto"/>
            <w:sz w:val="24"/>
            <w:szCs w:val="24"/>
            <w:u w:val="none"/>
          </w:rPr>
          <w:t>JO_6010@taxgalmaty.mgd.kz</w:t>
        </w:r>
      </w:hyperlink>
      <w:r w:rsidR="00FF4782" w:rsidRPr="00D21338">
        <w:rPr>
          <w:b w:val="0"/>
          <w:i w:val="0"/>
          <w:sz w:val="24"/>
          <w:szCs w:val="24"/>
        </w:rPr>
        <w:t xml:space="preserve"> и </w:t>
      </w:r>
      <w:hyperlink r:id="rId11" w:history="1">
        <w:r w:rsidR="00FF4782" w:rsidRPr="00D21338">
          <w:rPr>
            <w:rStyle w:val="a6"/>
            <w:rFonts w:ascii="Times New Roman" w:hAnsi="Times New Roman" w:cs="Times New Roman"/>
            <w:b w:val="0"/>
            <w:i w:val="0"/>
            <w:color w:val="auto"/>
            <w:sz w:val="24"/>
            <w:szCs w:val="24"/>
            <w:u w:val="none"/>
          </w:rPr>
          <w:t>r.rakhimova@kgd.gov.kz</w:t>
        </w:r>
      </w:hyperlink>
      <w:r w:rsidRPr="00D21338">
        <w:rPr>
          <w:b w:val="0"/>
          <w:i w:val="0"/>
          <w:sz w:val="24"/>
          <w:szCs w:val="24"/>
        </w:rPr>
        <w:t>.</w:t>
      </w:r>
    </w:p>
    <w:p w:rsidR="00D14C9A" w:rsidRPr="00D21338" w:rsidRDefault="00520266" w:rsidP="00D21338">
      <w:pPr>
        <w:tabs>
          <w:tab w:val="left" w:pos="709"/>
          <w:tab w:val="left" w:pos="993"/>
        </w:tabs>
        <w:ind w:firstLine="709"/>
        <w:contextualSpacing/>
        <w:jc w:val="both"/>
        <w:rPr>
          <w:b w:val="0"/>
          <w:i w:val="0"/>
          <w:sz w:val="24"/>
          <w:szCs w:val="24"/>
        </w:rPr>
      </w:pPr>
      <w:r w:rsidRPr="00D21338">
        <w:rPr>
          <w:b w:val="0"/>
          <w:i w:val="0"/>
          <w:sz w:val="24"/>
          <w:szCs w:val="24"/>
        </w:rPr>
        <w:t xml:space="preserve">Лица, изъявившие желание участвовать </w:t>
      </w:r>
      <w:r w:rsidR="008F19EA" w:rsidRPr="00D21338">
        <w:rPr>
          <w:b w:val="0"/>
          <w:i w:val="0"/>
          <w:sz w:val="24"/>
          <w:szCs w:val="24"/>
        </w:rPr>
        <w:t>в</w:t>
      </w:r>
      <w:r w:rsidRPr="00D21338">
        <w:rPr>
          <w:b w:val="0"/>
          <w:i w:val="0"/>
          <w:sz w:val="24"/>
          <w:szCs w:val="24"/>
        </w:rPr>
        <w:t xml:space="preserve">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r w:rsidR="00D14C9A" w:rsidRPr="00D21338">
        <w:rPr>
          <w:b w:val="0"/>
          <w:i w:val="0"/>
          <w:sz w:val="24"/>
          <w:szCs w:val="24"/>
        </w:rPr>
        <w:t>.</w:t>
      </w:r>
    </w:p>
    <w:p w:rsidR="00520266" w:rsidRPr="00D21338" w:rsidRDefault="00520266" w:rsidP="00D21338">
      <w:pPr>
        <w:tabs>
          <w:tab w:val="left" w:pos="993"/>
          <w:tab w:val="left" w:pos="9923"/>
        </w:tabs>
        <w:ind w:firstLine="709"/>
        <w:contextualSpacing/>
        <w:jc w:val="both"/>
        <w:rPr>
          <w:b w:val="0"/>
          <w:i w:val="0"/>
          <w:sz w:val="24"/>
          <w:szCs w:val="24"/>
        </w:rPr>
      </w:pPr>
      <w:r w:rsidRPr="00D21338">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r w:rsidR="00D14C9A" w:rsidRPr="00D21338">
        <w:rPr>
          <w:b w:val="0"/>
          <w:i w:val="0"/>
          <w:sz w:val="24"/>
          <w:szCs w:val="24"/>
        </w:rPr>
        <w:t>.</w:t>
      </w:r>
    </w:p>
    <w:p w:rsidR="00D14C9A" w:rsidRPr="00D21338" w:rsidRDefault="00D14C9A" w:rsidP="00D21338">
      <w:pPr>
        <w:tabs>
          <w:tab w:val="left" w:pos="993"/>
          <w:tab w:val="left" w:pos="9923"/>
        </w:tabs>
        <w:ind w:firstLine="709"/>
        <w:contextualSpacing/>
        <w:jc w:val="both"/>
        <w:rPr>
          <w:b w:val="0"/>
          <w:i w:val="0"/>
          <w:sz w:val="24"/>
          <w:szCs w:val="24"/>
        </w:rPr>
      </w:pPr>
      <w:r w:rsidRPr="00D21338">
        <w:rPr>
          <w:b w:val="0"/>
          <w:i w:val="0"/>
          <w:sz w:val="24"/>
          <w:szCs w:val="24"/>
        </w:rPr>
        <w:t>В случае непредставления оригиналов документов, лицо не допускается конкурсной комиссией к прохождению собеседования.</w:t>
      </w:r>
    </w:p>
    <w:p w:rsidR="00D14C9A" w:rsidRPr="00D21338" w:rsidRDefault="00D14C9A" w:rsidP="00D21338">
      <w:pPr>
        <w:tabs>
          <w:tab w:val="left" w:pos="993"/>
          <w:tab w:val="left" w:pos="9923"/>
        </w:tabs>
        <w:ind w:firstLine="709"/>
        <w:contextualSpacing/>
        <w:jc w:val="both"/>
        <w:rPr>
          <w:b w:val="0"/>
          <w:i w:val="0"/>
          <w:iCs w:val="0"/>
          <w:sz w:val="24"/>
          <w:szCs w:val="24"/>
        </w:rPr>
      </w:pPr>
      <w:r w:rsidRPr="00D21338">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14C9A" w:rsidRPr="00D21338" w:rsidRDefault="00E91623" w:rsidP="00D21338">
      <w:pPr>
        <w:tabs>
          <w:tab w:val="left" w:pos="993"/>
          <w:tab w:val="left" w:pos="9923"/>
        </w:tabs>
        <w:ind w:firstLine="709"/>
        <w:contextualSpacing/>
        <w:jc w:val="both"/>
        <w:rPr>
          <w:b w:val="0"/>
          <w:i w:val="0"/>
          <w:sz w:val="24"/>
          <w:szCs w:val="24"/>
        </w:rPr>
      </w:pPr>
      <w:r w:rsidRPr="00D21338">
        <w:rPr>
          <w:i w:val="0"/>
          <w:sz w:val="24"/>
          <w:szCs w:val="24"/>
          <w:u w:val="single"/>
        </w:rPr>
        <w:t>Срок</w:t>
      </w:r>
      <w:r w:rsidR="00D14C9A" w:rsidRPr="00D21338">
        <w:rPr>
          <w:i w:val="0"/>
          <w:sz w:val="24"/>
          <w:szCs w:val="24"/>
          <w:u w:val="single"/>
        </w:rPr>
        <w:t xml:space="preserve"> приёма документов</w:t>
      </w:r>
      <w:r w:rsidRPr="00D21338">
        <w:rPr>
          <w:i w:val="0"/>
          <w:sz w:val="24"/>
          <w:szCs w:val="24"/>
          <w:u w:val="single"/>
        </w:rPr>
        <w:t>:</w:t>
      </w:r>
      <w:r w:rsidR="00DD53FD" w:rsidRPr="00D21338">
        <w:rPr>
          <w:b w:val="0"/>
          <w:i w:val="0"/>
          <w:sz w:val="24"/>
          <w:szCs w:val="24"/>
        </w:rPr>
        <w:t xml:space="preserve"> </w:t>
      </w:r>
      <w:r w:rsidR="00D14C9A" w:rsidRPr="00D21338">
        <w:rPr>
          <w:b w:val="0"/>
          <w:i w:val="0"/>
          <w:sz w:val="24"/>
          <w:szCs w:val="24"/>
        </w:rPr>
        <w:t xml:space="preserve">в течение 3 рабочих дней со следующего </w:t>
      </w:r>
      <w:r w:rsidRPr="00D21338">
        <w:rPr>
          <w:b w:val="0"/>
          <w:i w:val="0"/>
          <w:sz w:val="24"/>
          <w:szCs w:val="24"/>
        </w:rPr>
        <w:t xml:space="preserve">рабочего </w:t>
      </w:r>
      <w:r w:rsidR="00D14C9A" w:rsidRPr="00D21338">
        <w:rPr>
          <w:b w:val="0"/>
          <w:i w:val="0"/>
          <w:sz w:val="24"/>
          <w:szCs w:val="24"/>
        </w:rPr>
        <w:t>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r w:rsidR="00DD53FD" w:rsidRPr="00D21338">
        <w:rPr>
          <w:b w:val="0"/>
          <w:i w:val="0"/>
          <w:sz w:val="24"/>
          <w:szCs w:val="24"/>
        </w:rPr>
        <w:t xml:space="preserve"> </w:t>
      </w:r>
      <w:hyperlink r:id="rId12" w:history="1">
        <w:r w:rsidR="00D14C9A" w:rsidRPr="00D21338">
          <w:rPr>
            <w:rStyle w:val="a6"/>
            <w:rFonts w:ascii="Times New Roman" w:hAnsi="Times New Roman" w:cs="Times New Roman"/>
            <w:b w:val="0"/>
            <w:i w:val="0"/>
            <w:color w:val="auto"/>
            <w:sz w:val="24"/>
            <w:szCs w:val="24"/>
            <w:u w:val="none"/>
          </w:rPr>
          <w:t>www.kyzmet.gov.kz</w:t>
        </w:r>
      </w:hyperlink>
      <w:r w:rsidR="00D14C9A" w:rsidRPr="00D21338">
        <w:rPr>
          <w:b w:val="0"/>
          <w:i w:val="0"/>
          <w:sz w:val="24"/>
          <w:szCs w:val="24"/>
        </w:rPr>
        <w:t xml:space="preserve"> и на официальном сайте</w:t>
      </w:r>
      <w:r w:rsidR="00DD53FD" w:rsidRPr="00D21338">
        <w:rPr>
          <w:b w:val="0"/>
          <w:i w:val="0"/>
          <w:sz w:val="24"/>
          <w:szCs w:val="24"/>
        </w:rPr>
        <w:t xml:space="preserve"> </w:t>
      </w:r>
      <w:r w:rsidR="00D14C9A" w:rsidRPr="00D21338">
        <w:rPr>
          <w:b w:val="0"/>
          <w:i w:val="0"/>
          <w:sz w:val="24"/>
          <w:szCs w:val="24"/>
        </w:rPr>
        <w:t xml:space="preserve">Министерства финансов Республики Казахстан </w:t>
      </w:r>
      <w:hyperlink r:id="rId13" w:history="1">
        <w:r w:rsidR="00D14C9A" w:rsidRPr="00D21338">
          <w:rPr>
            <w:rStyle w:val="a6"/>
            <w:rFonts w:ascii="Times New Roman" w:hAnsi="Times New Roman" w:cs="Times New Roman"/>
            <w:b w:val="0"/>
            <w:i w:val="0"/>
            <w:color w:val="auto"/>
            <w:sz w:val="24"/>
            <w:szCs w:val="24"/>
            <w:u w:val="none"/>
          </w:rPr>
          <w:t>www.minfin.gov.kz</w:t>
        </w:r>
      </w:hyperlink>
      <w:r w:rsidR="00D14C9A" w:rsidRPr="00D21338">
        <w:rPr>
          <w:b w:val="0"/>
          <w:i w:val="0"/>
          <w:sz w:val="24"/>
          <w:szCs w:val="24"/>
        </w:rPr>
        <w:t>.</w:t>
      </w:r>
    </w:p>
    <w:p w:rsidR="00D14C9A" w:rsidRPr="00D21338" w:rsidRDefault="00D14C9A" w:rsidP="00D21338">
      <w:pPr>
        <w:tabs>
          <w:tab w:val="left" w:pos="993"/>
        </w:tabs>
        <w:ind w:firstLine="709"/>
        <w:jc w:val="both"/>
        <w:rPr>
          <w:b w:val="0"/>
          <w:i w:val="0"/>
          <w:sz w:val="24"/>
          <w:szCs w:val="24"/>
        </w:rPr>
      </w:pPr>
      <w:r w:rsidRPr="00D2133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14C9A" w:rsidRPr="00D21338" w:rsidRDefault="00D14C9A" w:rsidP="00D21338">
      <w:pPr>
        <w:tabs>
          <w:tab w:val="left" w:pos="993"/>
        </w:tabs>
        <w:ind w:firstLine="709"/>
        <w:jc w:val="both"/>
        <w:rPr>
          <w:b w:val="0"/>
          <w:i w:val="0"/>
          <w:sz w:val="24"/>
          <w:szCs w:val="24"/>
        </w:rPr>
      </w:pPr>
      <w:bookmarkStart w:id="2" w:name="z57"/>
      <w:r w:rsidRPr="00D21338">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4C9A" w:rsidRPr="00D21338" w:rsidRDefault="00D14C9A" w:rsidP="00D21338">
      <w:pPr>
        <w:tabs>
          <w:tab w:val="left" w:pos="993"/>
        </w:tabs>
        <w:ind w:firstLine="709"/>
        <w:jc w:val="both"/>
        <w:rPr>
          <w:b w:val="0"/>
          <w:i w:val="0"/>
          <w:sz w:val="24"/>
          <w:szCs w:val="24"/>
        </w:rPr>
      </w:pPr>
      <w:bookmarkStart w:id="3" w:name="z58"/>
      <w:bookmarkEnd w:id="2"/>
      <w:r w:rsidRPr="00D21338">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14C9A" w:rsidRPr="00D21338" w:rsidRDefault="00D14C9A" w:rsidP="00D21338">
      <w:pPr>
        <w:tabs>
          <w:tab w:val="left" w:pos="993"/>
        </w:tabs>
        <w:ind w:firstLine="709"/>
        <w:jc w:val="both"/>
        <w:rPr>
          <w:b w:val="0"/>
          <w:i w:val="0"/>
          <w:sz w:val="24"/>
          <w:szCs w:val="24"/>
        </w:rPr>
      </w:pPr>
      <w:bookmarkStart w:id="4" w:name="z59"/>
      <w:bookmarkEnd w:id="3"/>
      <w:r w:rsidRPr="00D21338">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14C9A" w:rsidRPr="00D21338" w:rsidRDefault="00D14C9A" w:rsidP="00D21338">
      <w:pPr>
        <w:tabs>
          <w:tab w:val="left" w:pos="993"/>
        </w:tabs>
        <w:ind w:firstLine="709"/>
        <w:jc w:val="both"/>
        <w:rPr>
          <w:b w:val="0"/>
          <w:i w:val="0"/>
          <w:sz w:val="24"/>
          <w:szCs w:val="24"/>
        </w:rPr>
      </w:pPr>
      <w:bookmarkStart w:id="5" w:name="z60"/>
      <w:bookmarkEnd w:id="4"/>
      <w:r w:rsidRPr="00D21338">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D14C9A" w:rsidRPr="00D21338" w:rsidRDefault="00D14C9A" w:rsidP="00D21338">
      <w:pPr>
        <w:tabs>
          <w:tab w:val="left" w:pos="993"/>
        </w:tabs>
        <w:ind w:firstLine="709"/>
        <w:jc w:val="both"/>
        <w:rPr>
          <w:b w:val="0"/>
          <w:i w:val="0"/>
          <w:sz w:val="24"/>
          <w:szCs w:val="24"/>
        </w:rPr>
      </w:pPr>
      <w:bookmarkStart w:id="6" w:name="z61"/>
      <w:bookmarkEnd w:id="5"/>
      <w:r w:rsidRPr="00D21338">
        <w:rPr>
          <w:b w:val="0"/>
          <w:i w:val="0"/>
          <w:sz w:val="24"/>
          <w:szCs w:val="24"/>
        </w:rPr>
        <w:t>До начала проведения собеседования секр</w:t>
      </w:r>
      <w:r w:rsidR="00520266" w:rsidRPr="00D21338">
        <w:rPr>
          <w:b w:val="0"/>
          <w:i w:val="0"/>
          <w:sz w:val="24"/>
          <w:szCs w:val="24"/>
        </w:rPr>
        <w:t>етарь конкурсной комиссии ознака</w:t>
      </w:r>
      <w:r w:rsidRPr="00D21338">
        <w:rPr>
          <w:b w:val="0"/>
          <w:i w:val="0"/>
          <w:sz w:val="24"/>
          <w:szCs w:val="24"/>
        </w:rPr>
        <w:t>мливает наблюдателей с памяткой для наблюдателя по форме, согласно приложению 1 к настоящим Правилам.</w:t>
      </w:r>
    </w:p>
    <w:bookmarkEnd w:id="6"/>
    <w:p w:rsidR="00D14C9A" w:rsidRPr="00D21338" w:rsidRDefault="00D14C9A" w:rsidP="00D21338">
      <w:pPr>
        <w:tabs>
          <w:tab w:val="left" w:pos="993"/>
          <w:tab w:val="left" w:pos="9923"/>
        </w:tabs>
        <w:ind w:firstLine="709"/>
        <w:contextualSpacing/>
        <w:jc w:val="both"/>
        <w:rPr>
          <w:b w:val="0"/>
          <w:i w:val="0"/>
          <w:sz w:val="24"/>
          <w:szCs w:val="24"/>
        </w:rPr>
      </w:pPr>
      <w:r w:rsidRPr="00D21338">
        <w:rPr>
          <w:b w:val="0"/>
          <w:i w:val="0"/>
          <w:sz w:val="24"/>
          <w:szCs w:val="24"/>
        </w:rPr>
        <w:t>Собеседование с кандидатами проходят</w:t>
      </w:r>
      <w:r w:rsidR="00DD53FD" w:rsidRPr="00D21338">
        <w:rPr>
          <w:b w:val="0"/>
          <w:i w:val="0"/>
          <w:sz w:val="24"/>
          <w:szCs w:val="24"/>
        </w:rPr>
        <w:t xml:space="preserve"> </w:t>
      </w:r>
      <w:r w:rsidRPr="00D21338">
        <w:rPr>
          <w:b w:val="0"/>
          <w:i w:val="0"/>
          <w:sz w:val="24"/>
          <w:szCs w:val="24"/>
        </w:rPr>
        <w:t xml:space="preserve">в Управлении государственных доходов по </w:t>
      </w:r>
      <w:r w:rsidR="00FF4782" w:rsidRPr="00D21338">
        <w:rPr>
          <w:b w:val="0"/>
          <w:i w:val="0"/>
          <w:sz w:val="24"/>
          <w:szCs w:val="24"/>
        </w:rPr>
        <w:t xml:space="preserve">Алатаускому </w:t>
      </w:r>
      <w:r w:rsidRPr="00D21338">
        <w:rPr>
          <w:b w:val="0"/>
          <w:i w:val="0"/>
          <w:sz w:val="24"/>
          <w:szCs w:val="24"/>
        </w:rPr>
        <w:t>району</w:t>
      </w:r>
      <w:r w:rsidR="00DD53FD" w:rsidRPr="00D21338">
        <w:rPr>
          <w:b w:val="0"/>
          <w:i w:val="0"/>
          <w:sz w:val="24"/>
          <w:szCs w:val="24"/>
        </w:rPr>
        <w:t xml:space="preserve"> </w:t>
      </w:r>
      <w:r w:rsidRPr="00D21338">
        <w:rPr>
          <w:b w:val="0"/>
          <w:i w:val="0"/>
          <w:sz w:val="24"/>
          <w:szCs w:val="24"/>
        </w:rPr>
        <w:t xml:space="preserve">города Алматы (город Алматы, </w:t>
      </w:r>
      <w:r w:rsidR="00FF4782" w:rsidRPr="00D21338">
        <w:rPr>
          <w:b w:val="0"/>
          <w:i w:val="0"/>
          <w:sz w:val="24"/>
          <w:szCs w:val="24"/>
        </w:rPr>
        <w:t>мкр.Шанырак-2, ул.</w:t>
      </w:r>
      <w:r w:rsidR="007A297E" w:rsidRPr="00D21338">
        <w:rPr>
          <w:b w:val="0"/>
          <w:i w:val="0"/>
          <w:sz w:val="24"/>
          <w:szCs w:val="24"/>
        </w:rPr>
        <w:t xml:space="preserve"> </w:t>
      </w:r>
      <w:r w:rsidR="00FF4782" w:rsidRPr="00D21338">
        <w:rPr>
          <w:b w:val="0"/>
          <w:i w:val="0"/>
          <w:sz w:val="24"/>
          <w:szCs w:val="24"/>
        </w:rPr>
        <w:t>Жанкожа батыра, 24</w:t>
      </w:r>
      <w:r w:rsidRPr="00D21338">
        <w:rPr>
          <w:b w:val="0"/>
          <w:i w:val="0"/>
          <w:sz w:val="24"/>
          <w:szCs w:val="24"/>
        </w:rPr>
        <w:t xml:space="preserve">, кабинет </w:t>
      </w:r>
      <w:r w:rsidR="00FF4782" w:rsidRPr="00D21338">
        <w:rPr>
          <w:b w:val="0"/>
          <w:i w:val="0"/>
          <w:sz w:val="24"/>
          <w:szCs w:val="24"/>
        </w:rPr>
        <w:t>309</w:t>
      </w:r>
      <w:r w:rsidRPr="00D21338">
        <w:rPr>
          <w:b w:val="0"/>
          <w:i w:val="0"/>
          <w:sz w:val="24"/>
          <w:szCs w:val="24"/>
        </w:rPr>
        <w:t>) в течении</w:t>
      </w:r>
      <w:r w:rsidR="00DD53FD" w:rsidRPr="00D21338">
        <w:rPr>
          <w:b w:val="0"/>
          <w:i w:val="0"/>
          <w:sz w:val="24"/>
          <w:szCs w:val="24"/>
        </w:rPr>
        <w:t xml:space="preserve"> </w:t>
      </w:r>
      <w:r w:rsidRPr="00D21338">
        <w:rPr>
          <w:b w:val="0"/>
          <w:i w:val="0"/>
          <w:sz w:val="24"/>
          <w:szCs w:val="24"/>
        </w:rPr>
        <w:t>трех рабочих дней со дня уведомления кандидатов о допуске их к собеседованию.</w:t>
      </w:r>
    </w:p>
    <w:p w:rsidR="00D14C9A" w:rsidRPr="00D21338" w:rsidRDefault="00D14C9A" w:rsidP="00D21338">
      <w:pPr>
        <w:tabs>
          <w:tab w:val="left" w:pos="993"/>
        </w:tabs>
        <w:ind w:firstLine="709"/>
        <w:contextualSpacing/>
        <w:jc w:val="both"/>
        <w:rPr>
          <w:b w:val="0"/>
          <w:i w:val="0"/>
          <w:sz w:val="24"/>
          <w:szCs w:val="24"/>
        </w:rPr>
      </w:pPr>
      <w:r w:rsidRPr="00D2133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D21338" w:rsidRDefault="00D14C9A" w:rsidP="00D21338">
      <w:pPr>
        <w:tabs>
          <w:tab w:val="left" w:pos="993"/>
        </w:tabs>
        <w:ind w:firstLine="709"/>
        <w:contextualSpacing/>
        <w:jc w:val="both"/>
        <w:rPr>
          <w:b w:val="0"/>
          <w:bCs w:val="0"/>
          <w:i w:val="0"/>
          <w:iCs w:val="0"/>
          <w:sz w:val="24"/>
          <w:szCs w:val="24"/>
        </w:rPr>
      </w:pPr>
      <w:r w:rsidRPr="00D2133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4C9A" w:rsidRPr="00D21338" w:rsidRDefault="00D14C9A" w:rsidP="00D21338">
      <w:pPr>
        <w:tabs>
          <w:tab w:val="left" w:pos="993"/>
        </w:tabs>
        <w:ind w:firstLine="709"/>
        <w:contextualSpacing/>
        <w:jc w:val="both"/>
        <w:rPr>
          <w:b w:val="0"/>
          <w:bCs w:val="0"/>
          <w:i w:val="0"/>
          <w:iCs w:val="0"/>
          <w:sz w:val="24"/>
          <w:szCs w:val="24"/>
        </w:rPr>
      </w:pPr>
      <w:r w:rsidRPr="00D21338">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21338" w:rsidRDefault="00D21338" w:rsidP="00D21338">
      <w:pPr>
        <w:ind w:firstLine="709"/>
        <w:contextualSpacing/>
        <w:jc w:val="both"/>
        <w:rPr>
          <w:i w:val="0"/>
          <w:sz w:val="24"/>
          <w:szCs w:val="24"/>
        </w:rPr>
      </w:pPr>
      <w:r w:rsidRPr="001C7CAC">
        <w:rPr>
          <w:i w:val="0"/>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8F19EA" w:rsidRDefault="008F19EA" w:rsidP="00D21338">
      <w:pPr>
        <w:shd w:val="clear" w:color="auto" w:fill="FFFFFF"/>
        <w:tabs>
          <w:tab w:val="left" w:pos="993"/>
        </w:tabs>
        <w:ind w:firstLine="709"/>
        <w:jc w:val="both"/>
        <w:textAlignment w:val="baseline"/>
        <w:rPr>
          <w:b w:val="0"/>
          <w:i w:val="0"/>
          <w:color w:val="000000"/>
          <w:spacing w:val="1"/>
          <w:sz w:val="24"/>
          <w:szCs w:val="24"/>
        </w:rPr>
      </w:pPr>
    </w:p>
    <w:p w:rsidR="00E03E59" w:rsidRPr="00D21338" w:rsidRDefault="00E03E59" w:rsidP="00D21338">
      <w:pPr>
        <w:shd w:val="clear" w:color="auto" w:fill="FFFFFF"/>
        <w:tabs>
          <w:tab w:val="left" w:pos="993"/>
        </w:tabs>
        <w:ind w:firstLine="709"/>
        <w:jc w:val="both"/>
        <w:textAlignment w:val="baseline"/>
        <w:rPr>
          <w:b w:val="0"/>
          <w:i w:val="0"/>
          <w:color w:val="000000"/>
          <w:spacing w:val="1"/>
          <w:sz w:val="24"/>
          <w:szCs w:val="24"/>
        </w:rPr>
      </w:pPr>
    </w:p>
    <w:p w:rsidR="00D14C9A" w:rsidRPr="00085076" w:rsidRDefault="00D14C9A" w:rsidP="00D21338">
      <w:pPr>
        <w:shd w:val="clear" w:color="auto" w:fill="FFFFFF"/>
        <w:jc w:val="right"/>
        <w:textAlignment w:val="baseline"/>
        <w:rPr>
          <w:b w:val="0"/>
          <w:i w:val="0"/>
          <w:color w:val="000000"/>
          <w:spacing w:val="1"/>
          <w:sz w:val="20"/>
          <w:szCs w:val="20"/>
        </w:rPr>
      </w:pPr>
      <w:r w:rsidRPr="00085076">
        <w:rPr>
          <w:b w:val="0"/>
          <w:i w:val="0"/>
          <w:color w:val="000000"/>
          <w:spacing w:val="1"/>
          <w:sz w:val="20"/>
          <w:szCs w:val="20"/>
        </w:rPr>
        <w:t>Приложение 2</w:t>
      </w:r>
      <w:r w:rsidRPr="00085076">
        <w:rPr>
          <w:b w:val="0"/>
          <w:i w:val="0"/>
          <w:color w:val="000000"/>
          <w:spacing w:val="1"/>
          <w:sz w:val="20"/>
          <w:szCs w:val="20"/>
        </w:rPr>
        <w:br/>
        <w:t>к Правилам проведения конкурса</w:t>
      </w:r>
      <w:r w:rsidRPr="00085076">
        <w:rPr>
          <w:b w:val="0"/>
          <w:i w:val="0"/>
          <w:color w:val="000000"/>
          <w:spacing w:val="1"/>
          <w:sz w:val="20"/>
          <w:szCs w:val="20"/>
        </w:rPr>
        <w:br/>
        <w:t>на занятие административной</w:t>
      </w:r>
      <w:r w:rsidRPr="00085076">
        <w:rPr>
          <w:b w:val="0"/>
          <w:i w:val="0"/>
          <w:color w:val="000000"/>
          <w:spacing w:val="1"/>
          <w:sz w:val="20"/>
          <w:szCs w:val="20"/>
        </w:rPr>
        <w:br/>
        <w:t>государственной должности корпуса «Б»</w:t>
      </w:r>
    </w:p>
    <w:p w:rsidR="00D14C9A" w:rsidRPr="00533D4F" w:rsidRDefault="00D14C9A" w:rsidP="00D21338">
      <w:pPr>
        <w:pStyle w:val="ab"/>
        <w:ind w:left="4962"/>
        <w:jc w:val="center"/>
      </w:pPr>
      <w:r w:rsidRPr="00533D4F">
        <w:t>__________________________________________________________________</w:t>
      </w:r>
      <w:r w:rsidR="004C2F9A" w:rsidRPr="00533D4F">
        <w:t>___________________________</w:t>
      </w:r>
      <w:r w:rsidRPr="00533D4F">
        <w:t>___________________________________________________</w:t>
      </w:r>
    </w:p>
    <w:p w:rsidR="00D14C9A" w:rsidRPr="00533D4F" w:rsidRDefault="00D14C9A" w:rsidP="00D21338">
      <w:pPr>
        <w:pStyle w:val="a7"/>
        <w:ind w:left="4962"/>
        <w:rPr>
          <w:b w:val="0"/>
          <w:color w:val="000000"/>
          <w:spacing w:val="1"/>
        </w:rPr>
      </w:pPr>
      <w:r w:rsidRPr="00533D4F">
        <w:rPr>
          <w:b w:val="0"/>
          <w:color w:val="000000"/>
          <w:spacing w:val="1"/>
        </w:rPr>
        <w:t>(государственный орган)</w:t>
      </w:r>
    </w:p>
    <w:p w:rsidR="00D14C9A" w:rsidRPr="00533D4F" w:rsidRDefault="00D14C9A" w:rsidP="00D21338">
      <w:pPr>
        <w:shd w:val="clear" w:color="auto" w:fill="FFFFFF"/>
        <w:textAlignment w:val="baseline"/>
        <w:rPr>
          <w:b w:val="0"/>
          <w:bCs w:val="0"/>
          <w:i w:val="0"/>
          <w:color w:val="000000"/>
          <w:spacing w:val="1"/>
          <w:sz w:val="24"/>
          <w:szCs w:val="24"/>
          <w:bdr w:val="none" w:sz="0" w:space="0" w:color="auto" w:frame="1"/>
        </w:rPr>
      </w:pPr>
    </w:p>
    <w:p w:rsidR="00E91623" w:rsidRPr="00533D4F" w:rsidRDefault="00E91623" w:rsidP="00D21338">
      <w:pPr>
        <w:shd w:val="clear" w:color="auto" w:fill="FFFFFF"/>
        <w:textAlignment w:val="baseline"/>
        <w:rPr>
          <w:bCs w:val="0"/>
          <w:i w:val="0"/>
          <w:color w:val="000000"/>
          <w:spacing w:val="1"/>
          <w:sz w:val="24"/>
          <w:szCs w:val="24"/>
          <w:bdr w:val="none" w:sz="0" w:space="0" w:color="auto" w:frame="1"/>
        </w:rPr>
      </w:pPr>
    </w:p>
    <w:p w:rsidR="00D14C9A" w:rsidRPr="00533D4F" w:rsidRDefault="00D14C9A" w:rsidP="00D21338">
      <w:pPr>
        <w:shd w:val="clear" w:color="auto" w:fill="FFFFFF"/>
        <w:textAlignment w:val="baseline"/>
        <w:rPr>
          <w:bCs w:val="0"/>
          <w:i w:val="0"/>
          <w:color w:val="000000"/>
          <w:spacing w:val="1"/>
          <w:sz w:val="24"/>
          <w:szCs w:val="24"/>
          <w:bdr w:val="none" w:sz="0" w:space="0" w:color="auto" w:frame="1"/>
        </w:rPr>
      </w:pPr>
      <w:r w:rsidRPr="00533D4F">
        <w:rPr>
          <w:bCs w:val="0"/>
          <w:i w:val="0"/>
          <w:color w:val="000000"/>
          <w:spacing w:val="1"/>
          <w:sz w:val="24"/>
          <w:szCs w:val="24"/>
          <w:bdr w:val="none" w:sz="0" w:space="0" w:color="auto" w:frame="1"/>
        </w:rPr>
        <w:t>Заявление</w:t>
      </w:r>
    </w:p>
    <w:p w:rsidR="00D14C9A" w:rsidRPr="00533D4F" w:rsidRDefault="00D14C9A" w:rsidP="00D21338">
      <w:pPr>
        <w:shd w:val="clear" w:color="auto" w:fill="FFFFFF"/>
        <w:textAlignment w:val="baseline"/>
        <w:rPr>
          <w:b w:val="0"/>
          <w:i w:val="0"/>
          <w:color w:val="000000"/>
          <w:spacing w:val="1"/>
          <w:sz w:val="24"/>
          <w:szCs w:val="24"/>
        </w:rPr>
      </w:pPr>
    </w:p>
    <w:p w:rsidR="00D14C9A" w:rsidRPr="00533D4F" w:rsidRDefault="00D14C9A" w:rsidP="00D21338">
      <w:pPr>
        <w:shd w:val="clear" w:color="auto" w:fill="FFFFFF"/>
        <w:jc w:val="both"/>
        <w:textAlignment w:val="baseline"/>
        <w:rPr>
          <w:b w:val="0"/>
          <w:i w:val="0"/>
          <w:color w:val="000000"/>
          <w:spacing w:val="1"/>
          <w:sz w:val="24"/>
          <w:szCs w:val="24"/>
        </w:rPr>
      </w:pPr>
      <w:r w:rsidRPr="00533D4F">
        <w:rPr>
          <w:b w:val="0"/>
          <w:i w:val="0"/>
          <w:color w:val="000000"/>
          <w:spacing w:val="1"/>
          <w:sz w:val="24"/>
          <w:szCs w:val="24"/>
        </w:rPr>
        <w:t>     </w:t>
      </w:r>
      <w:r w:rsidRPr="00533D4F">
        <w:rPr>
          <w:b w:val="0"/>
          <w:i w:val="0"/>
          <w:color w:val="000000"/>
          <w:spacing w:val="1"/>
          <w:sz w:val="24"/>
          <w:szCs w:val="24"/>
        </w:rPr>
        <w:tab/>
      </w:r>
      <w:r w:rsidRPr="00533D4F">
        <w:rPr>
          <w:b w:val="0"/>
          <w:i w:val="0"/>
          <w:color w:val="000000"/>
          <w:sz w:val="24"/>
          <w:szCs w:val="24"/>
        </w:rPr>
        <w:t>Прошу допустить меня к участию в конкурсе на занятие вакантной</w:t>
      </w:r>
      <w:r w:rsidRPr="00533D4F">
        <w:rPr>
          <w:b w:val="0"/>
          <w:i w:val="0"/>
          <w:sz w:val="24"/>
          <w:szCs w:val="24"/>
        </w:rPr>
        <w:br/>
      </w:r>
      <w:r w:rsidRPr="00533D4F">
        <w:rPr>
          <w:b w:val="0"/>
          <w:i w:val="0"/>
          <w:color w:val="000000"/>
          <w:sz w:val="24"/>
          <w:szCs w:val="24"/>
        </w:rPr>
        <w:t>административной государственной должности</w:t>
      </w:r>
      <w:r w:rsidR="00E91623" w:rsidRPr="00533D4F">
        <w:rPr>
          <w:b w:val="0"/>
          <w:i w:val="0"/>
          <w:color w:val="000000"/>
          <w:spacing w:val="1"/>
          <w:sz w:val="24"/>
          <w:szCs w:val="24"/>
        </w:rPr>
        <w:t xml:space="preserve"> __</w:t>
      </w:r>
      <w:r w:rsidR="00085076">
        <w:rPr>
          <w:b w:val="0"/>
          <w:i w:val="0"/>
          <w:color w:val="000000"/>
          <w:spacing w:val="1"/>
          <w:sz w:val="24"/>
          <w:szCs w:val="24"/>
        </w:rPr>
        <w:t>_____________</w:t>
      </w:r>
      <w:r w:rsidR="00E91623" w:rsidRPr="00533D4F">
        <w:rPr>
          <w:b w:val="0"/>
          <w:i w:val="0"/>
          <w:color w:val="000000"/>
          <w:spacing w:val="1"/>
          <w:sz w:val="24"/>
          <w:szCs w:val="24"/>
        </w:rPr>
        <w:t>_______________</w:t>
      </w:r>
      <w:r w:rsidRPr="00533D4F">
        <w:rPr>
          <w:b w:val="0"/>
          <w:i w:val="0"/>
          <w:color w:val="000000"/>
          <w:spacing w:val="1"/>
          <w:sz w:val="24"/>
          <w:szCs w:val="24"/>
        </w:rPr>
        <w:t>______</w:t>
      </w:r>
      <w:r w:rsidRPr="00533D4F">
        <w:rPr>
          <w:b w:val="0"/>
          <w:i w:val="0"/>
          <w:color w:val="000000"/>
          <w:spacing w:val="1"/>
          <w:sz w:val="24"/>
          <w:szCs w:val="24"/>
        </w:rPr>
        <w:br/>
        <w:t>__________________________________________________________________________________________________________________________________________________________</w:t>
      </w:r>
    </w:p>
    <w:p w:rsidR="00D14C9A" w:rsidRPr="00533D4F" w:rsidRDefault="00D14C9A" w:rsidP="00D21338">
      <w:pPr>
        <w:ind w:firstLine="709"/>
        <w:contextualSpacing/>
        <w:jc w:val="both"/>
        <w:rPr>
          <w:b w:val="0"/>
          <w:i w:val="0"/>
          <w:sz w:val="24"/>
          <w:szCs w:val="24"/>
        </w:rPr>
      </w:pPr>
      <w:r w:rsidRPr="00533D4F">
        <w:rPr>
          <w:b w:val="0"/>
          <w:i w:val="0"/>
          <w:color w:val="000000"/>
          <w:sz w:val="24"/>
          <w:szCs w:val="24"/>
        </w:rPr>
        <w:t>С основными требованиями Правил проведения конкурса на занятие</w:t>
      </w:r>
      <w:r w:rsidRPr="00533D4F">
        <w:rPr>
          <w:b w:val="0"/>
          <w:i w:val="0"/>
          <w:sz w:val="24"/>
          <w:szCs w:val="24"/>
        </w:rPr>
        <w:br/>
      </w:r>
      <w:r w:rsidRPr="00533D4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14C9A" w:rsidRPr="00533D4F" w:rsidRDefault="00D14C9A" w:rsidP="00D21338">
      <w:pPr>
        <w:ind w:firstLine="709"/>
        <w:contextualSpacing/>
        <w:jc w:val="both"/>
        <w:rPr>
          <w:b w:val="0"/>
          <w:i w:val="0"/>
          <w:sz w:val="24"/>
          <w:szCs w:val="24"/>
        </w:rPr>
      </w:pPr>
      <w:r w:rsidRPr="00533D4F">
        <w:rPr>
          <w:b w:val="0"/>
          <w:i w:val="0"/>
          <w:color w:val="000000"/>
          <w:sz w:val="24"/>
          <w:szCs w:val="24"/>
        </w:rPr>
        <w:t>Отвечаю за подлинность представленных документов.</w:t>
      </w:r>
    </w:p>
    <w:p w:rsidR="00D14C9A" w:rsidRPr="00533D4F" w:rsidRDefault="00D14C9A" w:rsidP="00D21338">
      <w:pPr>
        <w:pStyle w:val="ab"/>
        <w:ind w:firstLine="708"/>
        <w:jc w:val="both"/>
      </w:pPr>
      <w:r w:rsidRPr="00533D4F">
        <w:rPr>
          <w:color w:val="000000"/>
        </w:rPr>
        <w:t>Прилагаемые документы</w:t>
      </w:r>
      <w:r w:rsidRPr="00533D4F">
        <w:t>:</w:t>
      </w:r>
    </w:p>
    <w:p w:rsidR="00E91623" w:rsidRPr="00533D4F" w:rsidRDefault="00D14C9A" w:rsidP="00D21338">
      <w:pPr>
        <w:shd w:val="clear" w:color="auto" w:fill="FFFFFF"/>
        <w:jc w:val="both"/>
        <w:textAlignment w:val="baseline"/>
        <w:rPr>
          <w:b w:val="0"/>
          <w:i w:val="0"/>
          <w:color w:val="000000"/>
          <w:spacing w:val="1"/>
          <w:sz w:val="24"/>
          <w:szCs w:val="24"/>
        </w:rPr>
      </w:pPr>
      <w:r w:rsidRPr="00533D4F">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23" w:rsidRPr="00533D4F">
        <w:rPr>
          <w:b w:val="0"/>
          <w:i w:val="0"/>
          <w:color w:val="000000"/>
          <w:spacing w:val="1"/>
          <w:sz w:val="24"/>
          <w:szCs w:val="24"/>
        </w:rPr>
        <w:t>________________________________</w:t>
      </w:r>
    </w:p>
    <w:p w:rsidR="00D14C9A" w:rsidRPr="00533D4F" w:rsidRDefault="00D14C9A" w:rsidP="00D21338">
      <w:pPr>
        <w:shd w:val="clear" w:color="auto" w:fill="FFFFFF"/>
        <w:ind w:firstLine="709"/>
        <w:jc w:val="both"/>
        <w:textAlignment w:val="baseline"/>
        <w:rPr>
          <w:b w:val="0"/>
          <w:i w:val="0"/>
          <w:color w:val="000000"/>
          <w:spacing w:val="1"/>
          <w:sz w:val="24"/>
          <w:szCs w:val="24"/>
        </w:rPr>
      </w:pPr>
      <w:r w:rsidRPr="00533D4F">
        <w:rPr>
          <w:b w:val="0"/>
          <w:i w:val="0"/>
          <w:color w:val="000000"/>
          <w:spacing w:val="1"/>
          <w:sz w:val="24"/>
          <w:szCs w:val="24"/>
        </w:rPr>
        <w:t>Адрес и контактный телефон</w:t>
      </w:r>
      <w:r w:rsidR="004C2F9A" w:rsidRPr="00533D4F">
        <w:rPr>
          <w:b w:val="0"/>
          <w:i w:val="0"/>
          <w:color w:val="000000"/>
          <w:spacing w:val="1"/>
          <w:sz w:val="24"/>
          <w:szCs w:val="24"/>
        </w:rPr>
        <w:t xml:space="preserve"> </w:t>
      </w:r>
      <w:r w:rsidRPr="00533D4F">
        <w:rPr>
          <w:b w:val="0"/>
          <w:i w:val="0"/>
          <w:color w:val="000000"/>
          <w:spacing w:val="1"/>
          <w:sz w:val="24"/>
          <w:szCs w:val="24"/>
        </w:rPr>
        <w:t>_________________</w:t>
      </w:r>
      <w:r w:rsidR="00E91623" w:rsidRPr="00533D4F">
        <w:rPr>
          <w:b w:val="0"/>
          <w:i w:val="0"/>
          <w:color w:val="000000"/>
          <w:spacing w:val="1"/>
          <w:sz w:val="24"/>
          <w:szCs w:val="24"/>
        </w:rPr>
        <w:t>_</w:t>
      </w:r>
      <w:r w:rsidR="00085076">
        <w:rPr>
          <w:b w:val="0"/>
          <w:i w:val="0"/>
          <w:color w:val="000000"/>
          <w:spacing w:val="1"/>
          <w:sz w:val="24"/>
          <w:szCs w:val="24"/>
        </w:rPr>
        <w:t>___________</w:t>
      </w:r>
      <w:r w:rsidR="00E91623" w:rsidRPr="00533D4F">
        <w:rPr>
          <w:b w:val="0"/>
          <w:i w:val="0"/>
          <w:color w:val="000000"/>
          <w:spacing w:val="1"/>
          <w:sz w:val="24"/>
          <w:szCs w:val="24"/>
        </w:rPr>
        <w:t>_____</w:t>
      </w:r>
      <w:r w:rsidRPr="00533D4F">
        <w:rPr>
          <w:b w:val="0"/>
          <w:i w:val="0"/>
          <w:color w:val="000000"/>
          <w:spacing w:val="1"/>
          <w:sz w:val="24"/>
          <w:szCs w:val="24"/>
        </w:rPr>
        <w:t>___________</w:t>
      </w:r>
      <w:r w:rsidRPr="00533D4F">
        <w:rPr>
          <w:b w:val="0"/>
          <w:i w:val="0"/>
          <w:color w:val="000000"/>
          <w:spacing w:val="1"/>
          <w:sz w:val="24"/>
          <w:szCs w:val="24"/>
        </w:rPr>
        <w:br/>
        <w:t>______________________________________________________________</w:t>
      </w:r>
      <w:r w:rsidR="00085076">
        <w:rPr>
          <w:b w:val="0"/>
          <w:i w:val="0"/>
          <w:color w:val="000000"/>
          <w:spacing w:val="1"/>
          <w:sz w:val="24"/>
          <w:szCs w:val="24"/>
        </w:rPr>
        <w:t>___________</w:t>
      </w:r>
      <w:r w:rsidRPr="00533D4F">
        <w:rPr>
          <w:b w:val="0"/>
          <w:i w:val="0"/>
          <w:color w:val="000000"/>
          <w:spacing w:val="1"/>
          <w:sz w:val="24"/>
          <w:szCs w:val="24"/>
        </w:rPr>
        <w:t>____</w:t>
      </w:r>
    </w:p>
    <w:p w:rsidR="00D14C9A" w:rsidRPr="00533D4F" w:rsidRDefault="00D14C9A" w:rsidP="00D21338">
      <w:pPr>
        <w:shd w:val="clear" w:color="auto" w:fill="FFFFFF"/>
        <w:jc w:val="both"/>
        <w:textAlignment w:val="baseline"/>
        <w:rPr>
          <w:b w:val="0"/>
          <w:i w:val="0"/>
          <w:color w:val="000000"/>
          <w:spacing w:val="1"/>
          <w:sz w:val="24"/>
          <w:szCs w:val="24"/>
        </w:rPr>
      </w:pPr>
      <w:r w:rsidRPr="00533D4F">
        <w:rPr>
          <w:b w:val="0"/>
          <w:i w:val="0"/>
          <w:color w:val="000000"/>
          <w:spacing w:val="1"/>
          <w:sz w:val="24"/>
          <w:szCs w:val="24"/>
        </w:rPr>
        <w:t>____________________                _________________</w:t>
      </w:r>
      <w:r w:rsidR="00085076">
        <w:rPr>
          <w:b w:val="0"/>
          <w:i w:val="0"/>
          <w:color w:val="000000"/>
          <w:spacing w:val="1"/>
          <w:sz w:val="24"/>
          <w:szCs w:val="24"/>
        </w:rPr>
        <w:t>___________________</w:t>
      </w:r>
      <w:r w:rsidR="00085076">
        <w:rPr>
          <w:b w:val="0"/>
          <w:i w:val="0"/>
          <w:color w:val="000000"/>
          <w:spacing w:val="1"/>
          <w:sz w:val="24"/>
          <w:szCs w:val="24"/>
        </w:rPr>
        <w:br/>
        <w:t xml:space="preserve">           </w:t>
      </w:r>
      <w:r w:rsidRPr="00533D4F">
        <w:rPr>
          <w:b w:val="0"/>
          <w:i w:val="0"/>
          <w:color w:val="000000"/>
          <w:spacing w:val="1"/>
          <w:sz w:val="24"/>
          <w:szCs w:val="24"/>
        </w:rPr>
        <w:t>(подпись)                                        </w:t>
      </w:r>
      <w:r w:rsidRPr="00533D4F">
        <w:rPr>
          <w:b w:val="0"/>
          <w:i w:val="0"/>
          <w:color w:val="000000"/>
          <w:spacing w:val="1"/>
          <w:sz w:val="24"/>
          <w:szCs w:val="24"/>
        </w:rPr>
        <w:tab/>
      </w:r>
      <w:r w:rsidRPr="00533D4F">
        <w:rPr>
          <w:b w:val="0"/>
          <w:i w:val="0"/>
          <w:color w:val="000000"/>
          <w:spacing w:val="1"/>
          <w:sz w:val="24"/>
          <w:szCs w:val="24"/>
        </w:rPr>
        <w:tab/>
      </w:r>
      <w:r w:rsidR="00085076">
        <w:rPr>
          <w:b w:val="0"/>
          <w:i w:val="0"/>
          <w:color w:val="000000"/>
          <w:spacing w:val="1"/>
          <w:sz w:val="24"/>
          <w:szCs w:val="24"/>
        </w:rPr>
        <w:tab/>
      </w:r>
      <w:r w:rsidRPr="00533D4F">
        <w:rPr>
          <w:b w:val="0"/>
          <w:i w:val="0"/>
          <w:color w:val="000000"/>
          <w:spacing w:val="1"/>
          <w:sz w:val="24"/>
          <w:szCs w:val="24"/>
        </w:rPr>
        <w:t>(Ф.И.О. (при его наличии))</w:t>
      </w:r>
    </w:p>
    <w:p w:rsidR="00E91623" w:rsidRPr="00533D4F" w:rsidRDefault="00E91623" w:rsidP="00D21338">
      <w:pPr>
        <w:shd w:val="clear" w:color="auto" w:fill="FFFFFF"/>
        <w:jc w:val="right"/>
        <w:textAlignment w:val="baseline"/>
        <w:rPr>
          <w:b w:val="0"/>
          <w:i w:val="0"/>
          <w:color w:val="000000"/>
          <w:spacing w:val="1"/>
          <w:sz w:val="24"/>
          <w:szCs w:val="24"/>
        </w:rPr>
      </w:pPr>
    </w:p>
    <w:p w:rsidR="00E91623" w:rsidRPr="00533D4F" w:rsidRDefault="00E91623" w:rsidP="00D21338">
      <w:pPr>
        <w:shd w:val="clear" w:color="auto" w:fill="FFFFFF"/>
        <w:jc w:val="right"/>
        <w:textAlignment w:val="baseline"/>
        <w:rPr>
          <w:b w:val="0"/>
          <w:i w:val="0"/>
          <w:color w:val="000000"/>
          <w:spacing w:val="1"/>
          <w:sz w:val="24"/>
          <w:szCs w:val="24"/>
        </w:rPr>
      </w:pPr>
    </w:p>
    <w:p w:rsidR="00E91623" w:rsidRPr="00533D4F" w:rsidRDefault="00E91623" w:rsidP="00D21338">
      <w:pPr>
        <w:shd w:val="clear" w:color="auto" w:fill="FFFFFF"/>
        <w:jc w:val="right"/>
        <w:textAlignment w:val="baseline"/>
        <w:rPr>
          <w:b w:val="0"/>
          <w:i w:val="0"/>
          <w:color w:val="000000"/>
          <w:spacing w:val="1"/>
          <w:sz w:val="24"/>
          <w:szCs w:val="24"/>
        </w:rPr>
      </w:pPr>
    </w:p>
    <w:p w:rsidR="00E91623" w:rsidRPr="00533D4F" w:rsidRDefault="00E91623" w:rsidP="00D21338">
      <w:pPr>
        <w:shd w:val="clear" w:color="auto" w:fill="FFFFFF"/>
        <w:jc w:val="right"/>
        <w:textAlignment w:val="baseline"/>
        <w:rPr>
          <w:b w:val="0"/>
          <w:i w:val="0"/>
          <w:color w:val="000000"/>
          <w:spacing w:val="1"/>
          <w:sz w:val="24"/>
          <w:szCs w:val="24"/>
        </w:rPr>
      </w:pPr>
    </w:p>
    <w:p w:rsidR="00E91623" w:rsidRPr="00533D4F" w:rsidRDefault="00E91623" w:rsidP="00D21338">
      <w:pPr>
        <w:shd w:val="clear" w:color="auto" w:fill="FFFFFF"/>
        <w:jc w:val="right"/>
        <w:textAlignment w:val="baseline"/>
        <w:rPr>
          <w:b w:val="0"/>
          <w:i w:val="0"/>
          <w:color w:val="000000"/>
          <w:spacing w:val="1"/>
          <w:sz w:val="24"/>
          <w:szCs w:val="24"/>
        </w:rPr>
      </w:pPr>
    </w:p>
    <w:p w:rsidR="00D14C9A" w:rsidRPr="00533D4F" w:rsidRDefault="00D14C9A" w:rsidP="00D21338">
      <w:pPr>
        <w:shd w:val="clear" w:color="auto" w:fill="FFFFFF"/>
        <w:jc w:val="right"/>
        <w:textAlignment w:val="baseline"/>
        <w:rPr>
          <w:b w:val="0"/>
          <w:i w:val="0"/>
          <w:sz w:val="24"/>
          <w:szCs w:val="24"/>
        </w:rPr>
      </w:pPr>
      <w:r w:rsidRPr="00533D4F">
        <w:rPr>
          <w:b w:val="0"/>
          <w:i w:val="0"/>
          <w:color w:val="000000"/>
          <w:spacing w:val="1"/>
          <w:sz w:val="24"/>
          <w:szCs w:val="24"/>
        </w:rPr>
        <w:t>«____»_______________ 20__ г.</w:t>
      </w:r>
    </w:p>
    <w:p w:rsidR="000E3811" w:rsidRPr="00533D4F" w:rsidRDefault="000E3811" w:rsidP="00D21338">
      <w:pPr>
        <w:rPr>
          <w:sz w:val="24"/>
          <w:szCs w:val="24"/>
        </w:rPr>
      </w:pPr>
    </w:p>
    <w:sectPr w:rsidR="000E3811" w:rsidRPr="00533D4F" w:rsidSect="00E91623">
      <w:headerReference w:type="default" r:id="rId14"/>
      <w:pgSz w:w="11906" w:h="16838"/>
      <w:pgMar w:top="1134" w:right="850" w:bottom="1134" w:left="1701"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69" w:rsidRDefault="00CD1169" w:rsidP="00FD3776">
      <w:r>
        <w:separator/>
      </w:r>
    </w:p>
  </w:endnote>
  <w:endnote w:type="continuationSeparator" w:id="0">
    <w:p w:rsidR="00CD1169" w:rsidRDefault="00CD1169" w:rsidP="00FD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69" w:rsidRDefault="00CD1169" w:rsidP="00FD3776">
      <w:r>
        <w:separator/>
      </w:r>
    </w:p>
  </w:footnote>
  <w:footnote w:type="continuationSeparator" w:id="0">
    <w:p w:rsidR="00CD1169" w:rsidRDefault="00CD1169" w:rsidP="00FD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776" w:rsidRDefault="005735CB">
    <w:pPr>
      <w:pStyle w:val="ad"/>
    </w:pP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735CB" w:rsidRPr="005735CB" w:rsidRDefault="005735CB">
                          <w:pPr>
                            <w:rPr>
                              <w:b w:val="0"/>
                              <w:i w:val="0"/>
                              <w:color w:val="0C0000"/>
                              <w:sz w:val="14"/>
                            </w:rPr>
                          </w:pPr>
                          <w:r>
                            <w:rPr>
                              <w:b w:val="0"/>
                              <w:i w:val="0"/>
                              <w:color w:val="0C0000"/>
                              <w:sz w:val="14"/>
                            </w:rPr>
                            <w:t xml:space="preserve">15.07.2019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5735CB" w:rsidRPr="005735CB" w:rsidRDefault="005735CB">
                    <w:pPr>
                      <w:rPr>
                        <w:b w:val="0"/>
                        <w:i w:val="0"/>
                        <w:color w:val="0C0000"/>
                        <w:sz w:val="14"/>
                      </w:rPr>
                    </w:pPr>
                    <w:r>
                      <w:rPr>
                        <w:b w:val="0"/>
                        <w:i w:val="0"/>
                        <w:color w:val="0C0000"/>
                        <w:sz w:val="14"/>
                      </w:rPr>
                      <w:t xml:space="preserve">15.07.2019 ЕСЭДО ГО (версия 7.20.2)  Копия электронного документа. Положительный результат проверки ЭЦП. </w:t>
                    </w:r>
                  </w:p>
                </w:txbxContent>
              </v:textbox>
            </v:shape>
          </w:pict>
        </mc:Fallback>
      </mc:AlternateContent>
    </w:r>
    <w:r w:rsidR="00085076">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A2" w:rsidRPr="00940CA2" w:rsidRDefault="00940CA2">
                          <w:pPr>
                            <w:rPr>
                              <w:b w:val="0"/>
                              <w:i w:val="0"/>
                              <w:color w:val="0C0000"/>
                              <w:sz w:val="14"/>
                            </w:rPr>
                          </w:pPr>
                          <w:r>
                            <w:rPr>
                              <w:b w:val="0"/>
                              <w:i w:val="0"/>
                              <w:color w:val="0C0000"/>
                              <w:sz w:val="14"/>
                            </w:rPr>
                            <w:t xml:space="preserve">22.05.2019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g5qeDogCAAAZBQAADgAAAAAAAAAAAAAAAAAuAgAAZHJzL2Uyb0RvYy54bWxQSwECLQAUAAYA&#10;CAAAACEAzZtf1t8AAAAMAQAADwAAAAAAAAAAAAAAAADiBAAAZHJzL2Rvd25yZXYueG1sUEsFBgAA&#10;AAAEAAQA8wAAAO4FAAAAAA==&#10;" stroked="f">
              <v:textbox style="layout-flow:vertical;mso-layout-flow-alt:bottom-to-top">
                <w:txbxContent>
                  <w:p w:rsidR="00940CA2" w:rsidRPr="00940CA2" w:rsidRDefault="00940CA2">
                    <w:pPr>
                      <w:rPr>
                        <w:b w:val="0"/>
                        <w:i w:val="0"/>
                        <w:color w:val="0C0000"/>
                        <w:sz w:val="14"/>
                      </w:rPr>
                    </w:pPr>
                    <w:r>
                      <w:rPr>
                        <w:b w:val="0"/>
                        <w:i w:val="0"/>
                        <w:color w:val="0C0000"/>
                        <w:sz w:val="14"/>
                      </w:rPr>
                      <w:t xml:space="preserve">22.05.2019 ЕСЭДО ГО (версия 7.20.2)  Копия электронного документа. Положительный результат проверки ЭЦП. </w:t>
                    </w:r>
                  </w:p>
                </w:txbxContent>
              </v:textbox>
            </v:shape>
          </w:pict>
        </mc:Fallback>
      </mc:AlternateContent>
    </w:r>
    <w:r w:rsidR="00085076">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77E" w:rsidRPr="000D477E" w:rsidRDefault="000D477E">
                          <w:pPr>
                            <w:rPr>
                              <w:b w:val="0"/>
                              <w:i w:val="0"/>
                              <w:color w:val="0C0000"/>
                              <w:sz w:val="14"/>
                            </w:rPr>
                          </w:pPr>
                          <w:r>
                            <w:rPr>
                              <w:b w:val="0"/>
                              <w:i w:val="0"/>
                              <w:color w:val="0C0000"/>
                              <w:sz w:val="14"/>
                            </w:rPr>
                            <w:t xml:space="preserve">20.08.2018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qjX8IgCAAAZBQAADgAAAAAAAAAAAAAAAAAuAgAAZHJzL2Uyb0RvYy54bWxQSwECLQAUAAYA&#10;CAAAACEAzZtf1t8AAAAMAQAADwAAAAAAAAAAAAAAAADiBAAAZHJzL2Rvd25yZXYueG1sUEsFBgAA&#10;AAAEAAQA8wAAAO4FAAAAAA==&#10;" stroked="f">
              <v:textbox style="layout-flow:vertical;mso-layout-flow-alt:bottom-to-top">
                <w:txbxContent>
                  <w:p w:rsidR="000D477E" w:rsidRPr="000D477E" w:rsidRDefault="000D477E">
                    <w:pPr>
                      <w:rPr>
                        <w:b w:val="0"/>
                        <w:i w:val="0"/>
                        <w:color w:val="0C0000"/>
                        <w:sz w:val="14"/>
                      </w:rPr>
                    </w:pPr>
                    <w:r>
                      <w:rPr>
                        <w:b w:val="0"/>
                        <w:i w:val="0"/>
                        <w:color w:val="0C0000"/>
                        <w:sz w:val="14"/>
                      </w:rPr>
                      <w:t xml:space="preserve">20.08.2018   </w:t>
                    </w:r>
                  </w:p>
                </w:txbxContent>
              </v:textbox>
            </v:shape>
          </w:pict>
        </mc:Fallback>
      </mc:AlternateContent>
    </w:r>
    <w:r w:rsidR="00085076">
      <w:rPr>
        <w:noProof/>
      </w:rPr>
      <mc:AlternateContent>
        <mc:Choice Requires="wps">
          <w:drawing>
            <wp:anchor distT="0" distB="0" distL="114300" distR="114300" simplePos="0" relativeHeight="251659264" behindDoc="0" locked="0" layoutInCell="1" allowOverlap="1">
              <wp:simplePos x="0" y="0"/>
              <wp:positionH relativeFrom="column">
                <wp:posOffset>6548755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515.6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ZjBg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" filled="f" stroked="f" strokeweight=".5pt">
              <v:path arrowok="t"/>
              <v:textbox style="layout-flow:vertical;mso-layout-flow-alt:bottom-to-top">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E4B"/>
    <w:multiLevelType w:val="hybridMultilevel"/>
    <w:tmpl w:val="C8EECFAA"/>
    <w:lvl w:ilvl="0" w:tplc="F8FEE86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4D2263"/>
    <w:multiLevelType w:val="hybridMultilevel"/>
    <w:tmpl w:val="8AFC8F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94262"/>
    <w:multiLevelType w:val="hybridMultilevel"/>
    <w:tmpl w:val="FC8C4408"/>
    <w:lvl w:ilvl="0" w:tplc="F8FEE86C">
      <w:numFmt w:val="bullet"/>
      <w:lvlText w:val="-"/>
      <w:lvlJc w:val="left"/>
      <w:pPr>
        <w:ind w:left="15075" w:hanging="360"/>
      </w:pPr>
      <w:rPr>
        <w:rFonts w:ascii="Calibri" w:eastAsia="Calibri" w:hAnsi="Calibri" w:cs="Times New Roman" w:hint="default"/>
      </w:rPr>
    </w:lvl>
    <w:lvl w:ilvl="1" w:tplc="04190003">
      <w:start w:val="1"/>
      <w:numFmt w:val="bullet"/>
      <w:lvlText w:val="o"/>
      <w:lvlJc w:val="left"/>
      <w:pPr>
        <w:ind w:left="15795" w:hanging="360"/>
      </w:pPr>
      <w:rPr>
        <w:rFonts w:ascii="Courier New" w:hAnsi="Courier New" w:cs="Courier New" w:hint="default"/>
      </w:rPr>
    </w:lvl>
    <w:lvl w:ilvl="2" w:tplc="04190005" w:tentative="1">
      <w:start w:val="1"/>
      <w:numFmt w:val="bullet"/>
      <w:lvlText w:val=""/>
      <w:lvlJc w:val="left"/>
      <w:pPr>
        <w:ind w:left="16515" w:hanging="360"/>
      </w:pPr>
      <w:rPr>
        <w:rFonts w:ascii="Wingdings" w:hAnsi="Wingdings" w:hint="default"/>
      </w:rPr>
    </w:lvl>
    <w:lvl w:ilvl="3" w:tplc="04190001" w:tentative="1">
      <w:start w:val="1"/>
      <w:numFmt w:val="bullet"/>
      <w:lvlText w:val=""/>
      <w:lvlJc w:val="left"/>
      <w:pPr>
        <w:ind w:left="17235" w:hanging="360"/>
      </w:pPr>
      <w:rPr>
        <w:rFonts w:ascii="Symbol" w:hAnsi="Symbol" w:hint="default"/>
      </w:rPr>
    </w:lvl>
    <w:lvl w:ilvl="4" w:tplc="04190003" w:tentative="1">
      <w:start w:val="1"/>
      <w:numFmt w:val="bullet"/>
      <w:lvlText w:val="o"/>
      <w:lvlJc w:val="left"/>
      <w:pPr>
        <w:ind w:left="17955" w:hanging="360"/>
      </w:pPr>
      <w:rPr>
        <w:rFonts w:ascii="Courier New" w:hAnsi="Courier New" w:cs="Courier New" w:hint="default"/>
      </w:rPr>
    </w:lvl>
    <w:lvl w:ilvl="5" w:tplc="04190005" w:tentative="1">
      <w:start w:val="1"/>
      <w:numFmt w:val="bullet"/>
      <w:lvlText w:val=""/>
      <w:lvlJc w:val="left"/>
      <w:pPr>
        <w:ind w:left="18675" w:hanging="360"/>
      </w:pPr>
      <w:rPr>
        <w:rFonts w:ascii="Wingdings" w:hAnsi="Wingdings" w:hint="default"/>
      </w:rPr>
    </w:lvl>
    <w:lvl w:ilvl="6" w:tplc="04190001" w:tentative="1">
      <w:start w:val="1"/>
      <w:numFmt w:val="bullet"/>
      <w:lvlText w:val=""/>
      <w:lvlJc w:val="left"/>
      <w:pPr>
        <w:ind w:left="19395" w:hanging="360"/>
      </w:pPr>
      <w:rPr>
        <w:rFonts w:ascii="Symbol" w:hAnsi="Symbol" w:hint="default"/>
      </w:rPr>
    </w:lvl>
    <w:lvl w:ilvl="7" w:tplc="04190003" w:tentative="1">
      <w:start w:val="1"/>
      <w:numFmt w:val="bullet"/>
      <w:lvlText w:val="o"/>
      <w:lvlJc w:val="left"/>
      <w:pPr>
        <w:ind w:left="20115" w:hanging="360"/>
      </w:pPr>
      <w:rPr>
        <w:rFonts w:ascii="Courier New" w:hAnsi="Courier New" w:cs="Courier New" w:hint="default"/>
      </w:rPr>
    </w:lvl>
    <w:lvl w:ilvl="8" w:tplc="04190005" w:tentative="1">
      <w:start w:val="1"/>
      <w:numFmt w:val="bullet"/>
      <w:lvlText w:val=""/>
      <w:lvlJc w:val="left"/>
      <w:pPr>
        <w:ind w:left="20835" w:hanging="360"/>
      </w:pPr>
      <w:rPr>
        <w:rFonts w:ascii="Wingdings" w:hAnsi="Wingdings" w:hint="default"/>
      </w:rPr>
    </w:lvl>
  </w:abstractNum>
  <w:abstractNum w:abstractNumId="3">
    <w:nsid w:val="49AA412A"/>
    <w:multiLevelType w:val="hybridMultilevel"/>
    <w:tmpl w:val="B344E994"/>
    <w:lvl w:ilvl="0" w:tplc="6C36D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BF4F57"/>
    <w:multiLevelType w:val="hybridMultilevel"/>
    <w:tmpl w:val="3582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838C8"/>
    <w:multiLevelType w:val="hybridMultilevel"/>
    <w:tmpl w:val="7EB426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905D8"/>
    <w:multiLevelType w:val="hybridMultilevel"/>
    <w:tmpl w:val="4412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3260B"/>
    <w:multiLevelType w:val="hybridMultilevel"/>
    <w:tmpl w:val="F3C42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1E5E30"/>
    <w:multiLevelType w:val="hybridMultilevel"/>
    <w:tmpl w:val="4C98CEAA"/>
    <w:lvl w:ilvl="0" w:tplc="7988B988">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1060F9"/>
    <w:multiLevelType w:val="hybridMultilevel"/>
    <w:tmpl w:val="DB8E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772522"/>
    <w:multiLevelType w:val="hybridMultilevel"/>
    <w:tmpl w:val="7CB478C4"/>
    <w:lvl w:ilvl="0" w:tplc="1A1E353A">
      <w:start w:val="1"/>
      <w:numFmt w:val="decimal"/>
      <w:lvlText w:val="%1."/>
      <w:lvlJc w:val="left"/>
      <w:pPr>
        <w:ind w:left="78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9EB75AD"/>
    <w:multiLevelType w:val="hybridMultilevel"/>
    <w:tmpl w:val="EF40F302"/>
    <w:lvl w:ilvl="0" w:tplc="D40A163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4"/>
  </w:num>
  <w:num w:numId="5">
    <w:abstractNumId w:val="10"/>
  </w:num>
  <w:num w:numId="6">
    <w:abstractNumId w:val="0"/>
  </w:num>
  <w:num w:numId="7">
    <w:abstractNumId w:val="7"/>
  </w:num>
  <w:num w:numId="8">
    <w:abstractNumId w:val="2"/>
  </w:num>
  <w:num w:numId="9">
    <w:abstractNumId w:val="6"/>
  </w:num>
  <w:num w:numId="10">
    <w:abstractNumId w:val="8"/>
  </w:num>
  <w:num w:numId="11">
    <w:abstractNumId w:val="1"/>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9A"/>
    <w:rsid w:val="00012695"/>
    <w:rsid w:val="000165BD"/>
    <w:rsid w:val="00085076"/>
    <w:rsid w:val="000D3AB9"/>
    <w:rsid w:val="000D477E"/>
    <w:rsid w:val="000E3811"/>
    <w:rsid w:val="001656D9"/>
    <w:rsid w:val="00180847"/>
    <w:rsid w:val="001A1A92"/>
    <w:rsid w:val="001C090D"/>
    <w:rsid w:val="001F2C3E"/>
    <w:rsid w:val="0022685F"/>
    <w:rsid w:val="002D0DE5"/>
    <w:rsid w:val="002F7EBE"/>
    <w:rsid w:val="00350F2B"/>
    <w:rsid w:val="00353D15"/>
    <w:rsid w:val="003A2513"/>
    <w:rsid w:val="003B2B66"/>
    <w:rsid w:val="003D7F75"/>
    <w:rsid w:val="003F31EA"/>
    <w:rsid w:val="003F4611"/>
    <w:rsid w:val="00413328"/>
    <w:rsid w:val="00416BF0"/>
    <w:rsid w:val="0042219E"/>
    <w:rsid w:val="0045106D"/>
    <w:rsid w:val="004C2F9A"/>
    <w:rsid w:val="004F019D"/>
    <w:rsid w:val="00520266"/>
    <w:rsid w:val="00533D4F"/>
    <w:rsid w:val="005669E6"/>
    <w:rsid w:val="005735CB"/>
    <w:rsid w:val="0059013F"/>
    <w:rsid w:val="005E4A7D"/>
    <w:rsid w:val="00601AE8"/>
    <w:rsid w:val="0064250E"/>
    <w:rsid w:val="00683FFE"/>
    <w:rsid w:val="006B0B94"/>
    <w:rsid w:val="006C3C2F"/>
    <w:rsid w:val="006F2363"/>
    <w:rsid w:val="00704A7F"/>
    <w:rsid w:val="00730F7B"/>
    <w:rsid w:val="00742446"/>
    <w:rsid w:val="00796FF8"/>
    <w:rsid w:val="007A297E"/>
    <w:rsid w:val="007A3740"/>
    <w:rsid w:val="007C397D"/>
    <w:rsid w:val="007C4B06"/>
    <w:rsid w:val="0081231F"/>
    <w:rsid w:val="008340B3"/>
    <w:rsid w:val="0084430D"/>
    <w:rsid w:val="008F19EA"/>
    <w:rsid w:val="00900AAA"/>
    <w:rsid w:val="00905B6F"/>
    <w:rsid w:val="009109E8"/>
    <w:rsid w:val="00916586"/>
    <w:rsid w:val="00932CA6"/>
    <w:rsid w:val="00935630"/>
    <w:rsid w:val="00940CA2"/>
    <w:rsid w:val="00955D1C"/>
    <w:rsid w:val="009D5502"/>
    <w:rsid w:val="00AB1A27"/>
    <w:rsid w:val="00B017B8"/>
    <w:rsid w:val="00B54011"/>
    <w:rsid w:val="00B645AC"/>
    <w:rsid w:val="00BC4B88"/>
    <w:rsid w:val="00BC5D83"/>
    <w:rsid w:val="00BD0F9B"/>
    <w:rsid w:val="00BD4DEF"/>
    <w:rsid w:val="00C017B1"/>
    <w:rsid w:val="00C07477"/>
    <w:rsid w:val="00C44E12"/>
    <w:rsid w:val="00CA4B68"/>
    <w:rsid w:val="00CD1169"/>
    <w:rsid w:val="00CF7555"/>
    <w:rsid w:val="00D14C9A"/>
    <w:rsid w:val="00D21338"/>
    <w:rsid w:val="00D71CFE"/>
    <w:rsid w:val="00D76A71"/>
    <w:rsid w:val="00DD53FD"/>
    <w:rsid w:val="00E00986"/>
    <w:rsid w:val="00E03E59"/>
    <w:rsid w:val="00E2722F"/>
    <w:rsid w:val="00E91623"/>
    <w:rsid w:val="00E960DF"/>
    <w:rsid w:val="00ED5D23"/>
    <w:rsid w:val="00F42699"/>
    <w:rsid w:val="00F530FF"/>
    <w:rsid w:val="00F73FC6"/>
    <w:rsid w:val="00F7779D"/>
    <w:rsid w:val="00FD097A"/>
    <w:rsid w:val="00FD3776"/>
    <w:rsid w:val="00FE2895"/>
    <w:rsid w:val="00FF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822EA-94E6-4133-B06F-D6B445CB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9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8F19EA"/>
    <w:pPr>
      <w:keepNext/>
      <w:keepLines/>
      <w:spacing w:before="40"/>
      <w:outlineLvl w:val="2"/>
    </w:pPr>
    <w:rPr>
      <w:rFonts w:ascii="Cambria" w:eastAsia="Calibri" w:hAnsi="Cambria"/>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qFormat/>
    <w:rsid w:val="00D14C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34"/>
    <w:unhideWhenUsed/>
    <w:qFormat/>
    <w:rsid w:val="00D14C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34"/>
    <w:rsid w:val="00D14C9A"/>
    <w:rPr>
      <w:rFonts w:ascii="Times New Roman" w:eastAsia="Times New Roman" w:hAnsi="Times New Roman" w:cs="Times New Roman"/>
      <w:sz w:val="24"/>
      <w:szCs w:val="24"/>
      <w:lang w:eastAsia="ru-RU"/>
    </w:rPr>
  </w:style>
  <w:style w:type="character" w:styleId="a6">
    <w:name w:val="Hyperlink"/>
    <w:basedOn w:val="a0"/>
    <w:uiPriority w:val="99"/>
    <w:unhideWhenUsed/>
    <w:rsid w:val="00D14C9A"/>
    <w:rPr>
      <w:rFonts w:ascii="Microsoft Sans Serif" w:hAnsi="Microsoft Sans Serif" w:cs="Microsoft Sans Serif"/>
      <w:color w:val="303030"/>
      <w:sz w:val="16"/>
      <w:szCs w:val="16"/>
      <w:u w:val="single"/>
    </w:rPr>
  </w:style>
  <w:style w:type="paragraph" w:styleId="a7">
    <w:name w:val="Title"/>
    <w:basedOn w:val="a"/>
    <w:link w:val="a8"/>
    <w:qFormat/>
    <w:rsid w:val="00D14C9A"/>
    <w:pPr>
      <w:widowControl/>
    </w:pPr>
    <w:rPr>
      <w:i w:val="0"/>
      <w:iCs w:val="0"/>
      <w:sz w:val="24"/>
      <w:szCs w:val="24"/>
    </w:rPr>
  </w:style>
  <w:style w:type="character" w:customStyle="1" w:styleId="a8">
    <w:name w:val="Название Знак"/>
    <w:basedOn w:val="a0"/>
    <w:link w:val="a7"/>
    <w:rsid w:val="00D14C9A"/>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D14C9A"/>
    <w:pPr>
      <w:spacing w:after="120"/>
    </w:pPr>
  </w:style>
  <w:style w:type="character" w:customStyle="1" w:styleId="aa">
    <w:name w:val="Основной текст Знак"/>
    <w:basedOn w:val="a0"/>
    <w:link w:val="a9"/>
    <w:uiPriority w:val="99"/>
    <w:rsid w:val="00D14C9A"/>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1"/>
    <w:qFormat/>
    <w:rsid w:val="00D14C9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норма Знак,мой рабочий Знак"/>
    <w:link w:val="ab"/>
    <w:uiPriority w:val="1"/>
    <w:rsid w:val="00D14C9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14C9A"/>
    <w:pPr>
      <w:spacing w:after="120" w:line="480" w:lineRule="auto"/>
    </w:pPr>
  </w:style>
  <w:style w:type="character" w:customStyle="1" w:styleId="20">
    <w:name w:val="Основной текст 2 Знак"/>
    <w:basedOn w:val="a0"/>
    <w:link w:val="2"/>
    <w:uiPriority w:val="99"/>
    <w:rsid w:val="00D14C9A"/>
    <w:rPr>
      <w:rFonts w:ascii="Times New Roman" w:eastAsia="Times New Roman" w:hAnsi="Times New Roman" w:cs="Times New Roman"/>
      <w:b/>
      <w:bCs/>
      <w:i/>
      <w:iCs/>
      <w:sz w:val="28"/>
      <w:szCs w:val="28"/>
      <w:lang w:eastAsia="ru-RU"/>
    </w:rPr>
  </w:style>
  <w:style w:type="character" w:customStyle="1" w:styleId="token-label">
    <w:name w:val="token-label"/>
    <w:basedOn w:val="a0"/>
    <w:rsid w:val="00FF4782"/>
  </w:style>
  <w:style w:type="paragraph" w:customStyle="1" w:styleId="Normal1">
    <w:name w:val="Normal1"/>
    <w:qFormat/>
    <w:rsid w:val="00FF478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FD3776"/>
    <w:pPr>
      <w:tabs>
        <w:tab w:val="center" w:pos="4677"/>
        <w:tab w:val="right" w:pos="9355"/>
      </w:tabs>
    </w:pPr>
  </w:style>
  <w:style w:type="character" w:customStyle="1" w:styleId="ae">
    <w:name w:val="Верхний колонтитул Знак"/>
    <w:basedOn w:val="a0"/>
    <w:link w:val="ad"/>
    <w:uiPriority w:val="99"/>
    <w:rsid w:val="00FD377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FD3776"/>
    <w:pPr>
      <w:tabs>
        <w:tab w:val="center" w:pos="4677"/>
        <w:tab w:val="right" w:pos="9355"/>
      </w:tabs>
    </w:pPr>
  </w:style>
  <w:style w:type="character" w:customStyle="1" w:styleId="af0">
    <w:name w:val="Нижний колонтитул Знак"/>
    <w:basedOn w:val="a0"/>
    <w:link w:val="af"/>
    <w:uiPriority w:val="99"/>
    <w:rsid w:val="00FD3776"/>
    <w:rPr>
      <w:rFonts w:ascii="Times New Roman" w:eastAsia="Times New Roman" w:hAnsi="Times New Roman" w:cs="Times New Roman"/>
      <w:b/>
      <w:bCs/>
      <w:i/>
      <w:iCs/>
      <w:sz w:val="28"/>
      <w:szCs w:val="28"/>
      <w:lang w:eastAsia="ru-RU"/>
    </w:rPr>
  </w:style>
  <w:style w:type="paragraph" w:styleId="af1">
    <w:name w:val="List Paragraph"/>
    <w:basedOn w:val="a"/>
    <w:uiPriority w:val="34"/>
    <w:qFormat/>
    <w:rsid w:val="00E91623"/>
    <w:pPr>
      <w:ind w:left="720"/>
      <w:contextualSpacing/>
    </w:pPr>
  </w:style>
  <w:style w:type="paragraph" w:customStyle="1" w:styleId="BodyText1">
    <w:name w:val="Body Text1"/>
    <w:basedOn w:val="a"/>
    <w:qFormat/>
    <w:rsid w:val="00DD53FD"/>
    <w:pPr>
      <w:widowControl/>
      <w:jc w:val="left"/>
    </w:pPr>
    <w:rPr>
      <w:rFonts w:ascii="KZ Times New Roman" w:hAnsi="KZ Times New Roman" w:cs="KZ Times New Roman"/>
      <w:b w:val="0"/>
      <w:bCs w:val="0"/>
      <w:i w:val="0"/>
      <w:iCs w:val="0"/>
    </w:rPr>
  </w:style>
  <w:style w:type="paragraph" w:styleId="31">
    <w:name w:val="Body Text Indent 3"/>
    <w:basedOn w:val="a"/>
    <w:link w:val="32"/>
    <w:uiPriority w:val="99"/>
    <w:semiHidden/>
    <w:unhideWhenUsed/>
    <w:rsid w:val="00955D1C"/>
    <w:pPr>
      <w:spacing w:after="120"/>
      <w:ind w:left="283"/>
    </w:pPr>
    <w:rPr>
      <w:sz w:val="16"/>
      <w:szCs w:val="16"/>
    </w:rPr>
  </w:style>
  <w:style w:type="character" w:customStyle="1" w:styleId="32">
    <w:name w:val="Основной текст с отступом 3 Знак"/>
    <w:basedOn w:val="a0"/>
    <w:link w:val="31"/>
    <w:semiHidden/>
    <w:rsid w:val="00955D1C"/>
    <w:rPr>
      <w:rFonts w:ascii="Times New Roman" w:eastAsia="Times New Roman" w:hAnsi="Times New Roman" w:cs="Times New Roman"/>
      <w:b/>
      <w:bCs/>
      <w:i/>
      <w:iCs/>
      <w:sz w:val="16"/>
      <w:szCs w:val="16"/>
      <w:lang w:eastAsia="ru-RU"/>
    </w:rPr>
  </w:style>
  <w:style w:type="character" w:customStyle="1" w:styleId="s0">
    <w:name w:val="s0"/>
    <w:rsid w:val="00D76A7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9"/>
    <w:rsid w:val="008F19EA"/>
    <w:rPr>
      <w:rFonts w:ascii="Cambria" w:eastAsia="Calibri" w:hAnsi="Cambria" w:cs="Times New Roman"/>
      <w:b/>
      <w:bCs/>
      <w:i/>
      <w:iCs/>
      <w:color w:val="243F60"/>
      <w:sz w:val="24"/>
      <w:szCs w:val="24"/>
      <w:lang w:val="x-none" w:eastAsia="ru-RU"/>
    </w:rPr>
  </w:style>
  <w:style w:type="paragraph" w:styleId="af2">
    <w:name w:val="Balloon Text"/>
    <w:basedOn w:val="a"/>
    <w:link w:val="af3"/>
    <w:uiPriority w:val="99"/>
    <w:semiHidden/>
    <w:unhideWhenUsed/>
    <w:rsid w:val="00CA4B68"/>
    <w:rPr>
      <w:rFonts w:ascii="Segoe UI" w:hAnsi="Segoe UI" w:cs="Segoe UI"/>
      <w:sz w:val="18"/>
      <w:szCs w:val="18"/>
    </w:rPr>
  </w:style>
  <w:style w:type="character" w:customStyle="1" w:styleId="af3">
    <w:name w:val="Текст выноски Знак"/>
    <w:basedOn w:val="a0"/>
    <w:link w:val="af2"/>
    <w:uiPriority w:val="99"/>
    <w:semiHidden/>
    <w:rsid w:val="00CA4B68"/>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_6010@taxgalmaty.mgd.kz" TargetMode="External"/><Relationship Id="rId13" Type="http://schemas.openxmlformats.org/officeDocument/2006/relationships/hyperlink" Target="http://www.minfin.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akhim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_6010@taxgalmaty.mgd.kz" TargetMode="External"/><Relationship Id="rId4" Type="http://schemas.openxmlformats.org/officeDocument/2006/relationships/settings" Target="settings.xml"/><Relationship Id="rId9" Type="http://schemas.openxmlformats.org/officeDocument/2006/relationships/hyperlink" Target="mailto:r.rakhimo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C30A-9231-4DD6-A053-9BECA96B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Актоты Оспанова</cp:lastModifiedBy>
  <cp:revision>2</cp:revision>
  <cp:lastPrinted>2019-06-26T04:16:00Z</cp:lastPrinted>
  <dcterms:created xsi:type="dcterms:W3CDTF">2019-07-15T09:12:00Z</dcterms:created>
  <dcterms:modified xsi:type="dcterms:W3CDTF">2019-07-15T09:12:00Z</dcterms:modified>
</cp:coreProperties>
</file>