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1A" w:rsidRDefault="0021201A" w:rsidP="000E4274">
      <w:pPr>
        <w:spacing w:after="0" w:line="240" w:lineRule="atLeast"/>
        <w:ind w:firstLine="709"/>
        <w:rPr>
          <w:sz w:val="28"/>
          <w:szCs w:val="28"/>
          <w:lang w:val="ru-RU"/>
        </w:rPr>
      </w:pPr>
    </w:p>
    <w:p w:rsidR="00E757D7" w:rsidRPr="00413BA0" w:rsidRDefault="00E757D7" w:rsidP="000E4274">
      <w:pPr>
        <w:spacing w:after="0" w:line="240" w:lineRule="atLeast"/>
        <w:ind w:firstLine="709"/>
        <w:rPr>
          <w:sz w:val="28"/>
          <w:szCs w:val="28"/>
          <w:lang w:val="ru-RU"/>
        </w:rPr>
      </w:pPr>
    </w:p>
    <w:p w:rsidR="00C77DF6" w:rsidRPr="00413BA0" w:rsidRDefault="00C77DF6" w:rsidP="000E4274">
      <w:pPr>
        <w:spacing w:after="0" w:line="240" w:lineRule="atLeast"/>
        <w:ind w:firstLine="709"/>
        <w:rPr>
          <w:sz w:val="28"/>
          <w:szCs w:val="28"/>
          <w:lang w:val="ru-RU"/>
        </w:rPr>
      </w:pPr>
    </w:p>
    <w:p w:rsidR="00C77DF6" w:rsidRPr="00413BA0" w:rsidRDefault="00C77DF6" w:rsidP="000E4274">
      <w:pPr>
        <w:spacing w:after="0" w:line="240" w:lineRule="atLeast"/>
        <w:ind w:firstLine="709"/>
        <w:rPr>
          <w:sz w:val="28"/>
          <w:szCs w:val="28"/>
          <w:lang w:val="ru-RU"/>
        </w:rPr>
      </w:pPr>
    </w:p>
    <w:p w:rsidR="00C77DF6" w:rsidRPr="00413BA0" w:rsidRDefault="00C77DF6" w:rsidP="000E4274">
      <w:pPr>
        <w:spacing w:after="0" w:line="240" w:lineRule="atLeast"/>
        <w:ind w:firstLine="709"/>
        <w:rPr>
          <w:sz w:val="28"/>
          <w:szCs w:val="28"/>
          <w:lang w:val="ru-RU"/>
        </w:rPr>
      </w:pPr>
    </w:p>
    <w:p w:rsidR="00C77DF6" w:rsidRPr="00413BA0" w:rsidRDefault="00C77DF6" w:rsidP="000E4274">
      <w:pPr>
        <w:spacing w:after="0" w:line="240" w:lineRule="atLeast"/>
        <w:ind w:firstLine="709"/>
        <w:rPr>
          <w:sz w:val="28"/>
          <w:szCs w:val="28"/>
          <w:lang w:val="ru-RU"/>
        </w:rPr>
      </w:pPr>
    </w:p>
    <w:p w:rsidR="002F21AA" w:rsidRPr="00413BA0" w:rsidRDefault="002F21AA" w:rsidP="000E4274">
      <w:pPr>
        <w:spacing w:after="0" w:line="240" w:lineRule="atLeast"/>
        <w:ind w:firstLine="709"/>
        <w:rPr>
          <w:sz w:val="28"/>
          <w:szCs w:val="28"/>
          <w:lang w:val="ru-RU"/>
        </w:rPr>
      </w:pPr>
    </w:p>
    <w:p w:rsidR="002F21AA" w:rsidRPr="00413BA0" w:rsidRDefault="002F21AA" w:rsidP="000E4274">
      <w:pPr>
        <w:spacing w:after="0" w:line="240" w:lineRule="atLeast"/>
        <w:ind w:firstLine="709"/>
        <w:rPr>
          <w:sz w:val="28"/>
          <w:szCs w:val="28"/>
          <w:lang w:val="ru-RU"/>
        </w:rPr>
      </w:pPr>
    </w:p>
    <w:p w:rsidR="00C77DF6" w:rsidRPr="00413BA0" w:rsidRDefault="00C77DF6" w:rsidP="000E4274">
      <w:pPr>
        <w:spacing w:after="0" w:line="240" w:lineRule="atLeast"/>
        <w:ind w:firstLine="709"/>
        <w:rPr>
          <w:sz w:val="28"/>
          <w:szCs w:val="28"/>
          <w:lang w:val="ru-RU"/>
        </w:rPr>
      </w:pPr>
    </w:p>
    <w:p w:rsidR="00C77DF6" w:rsidRPr="00413BA0" w:rsidRDefault="00C77DF6" w:rsidP="000E4274">
      <w:pPr>
        <w:spacing w:after="0" w:line="240" w:lineRule="atLeast"/>
        <w:ind w:firstLine="709"/>
        <w:rPr>
          <w:sz w:val="28"/>
          <w:szCs w:val="28"/>
          <w:lang w:val="ru-RU"/>
        </w:rPr>
      </w:pPr>
    </w:p>
    <w:p w:rsidR="00C77DF6" w:rsidRPr="00413BA0" w:rsidRDefault="00C77DF6" w:rsidP="000E4274">
      <w:pPr>
        <w:spacing w:after="0" w:line="240" w:lineRule="atLeast"/>
        <w:ind w:firstLine="709"/>
        <w:rPr>
          <w:sz w:val="28"/>
          <w:szCs w:val="28"/>
          <w:lang w:val="ru-RU"/>
        </w:rPr>
      </w:pPr>
    </w:p>
    <w:p w:rsidR="00C77DF6" w:rsidRPr="00413BA0" w:rsidRDefault="00C77DF6" w:rsidP="000E4274">
      <w:pPr>
        <w:spacing w:after="0" w:line="240" w:lineRule="atLeast"/>
        <w:ind w:firstLine="709"/>
        <w:rPr>
          <w:sz w:val="28"/>
          <w:szCs w:val="28"/>
          <w:lang w:val="ru-RU"/>
        </w:rPr>
      </w:pPr>
    </w:p>
    <w:p w:rsidR="0021201A" w:rsidRPr="00413BA0" w:rsidRDefault="007539D8" w:rsidP="000E4274">
      <w:pPr>
        <w:spacing w:after="0" w:line="240" w:lineRule="atLeast"/>
        <w:jc w:val="center"/>
        <w:rPr>
          <w:sz w:val="28"/>
          <w:szCs w:val="28"/>
          <w:lang w:val="ru-RU"/>
        </w:rPr>
      </w:pPr>
      <w:r w:rsidRPr="00413BA0">
        <w:rPr>
          <w:b/>
          <w:sz w:val="28"/>
          <w:szCs w:val="28"/>
          <w:lang w:val="ru-RU"/>
        </w:rPr>
        <w:t>О внесении изменени</w:t>
      </w:r>
      <w:r w:rsidR="00033A69" w:rsidRPr="00413BA0">
        <w:rPr>
          <w:b/>
          <w:sz w:val="28"/>
          <w:szCs w:val="28"/>
          <w:lang w:val="ru-RU"/>
        </w:rPr>
        <w:t>й и дополнений в приказ Председателя Комитета государственных доходов Министерства финансов Республики Казахстан от 7 сентября 2016 года № 522 «</w:t>
      </w:r>
      <w:r w:rsidR="00A6134F" w:rsidRPr="00413BA0">
        <w:rPr>
          <w:b/>
          <w:sz w:val="28"/>
          <w:szCs w:val="28"/>
          <w:lang w:val="ru-RU"/>
        </w:rPr>
        <w:t>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</w:t>
      </w:r>
      <w:r w:rsidR="00033A69" w:rsidRPr="00413BA0">
        <w:rPr>
          <w:b/>
          <w:sz w:val="28"/>
          <w:szCs w:val="28"/>
          <w:lang w:val="ru-RU"/>
        </w:rPr>
        <w:t>»</w:t>
      </w:r>
    </w:p>
    <w:p w:rsidR="00033A69" w:rsidRPr="00413BA0" w:rsidRDefault="00033A69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bookmarkStart w:id="0" w:name="z4"/>
    </w:p>
    <w:p w:rsidR="00C77DF6" w:rsidRPr="00413BA0" w:rsidRDefault="00C77DF6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</w:p>
    <w:p w:rsidR="0021201A" w:rsidRPr="00413BA0" w:rsidRDefault="00A6134F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b/>
          <w:sz w:val="28"/>
          <w:szCs w:val="28"/>
          <w:lang w:val="ru-RU"/>
        </w:rPr>
        <w:t>ПРИКАЗЫВАЮ:</w:t>
      </w:r>
    </w:p>
    <w:p w:rsidR="0021201A" w:rsidRPr="00413BA0" w:rsidRDefault="00033A69" w:rsidP="000E4274">
      <w:pPr>
        <w:pStyle w:val="af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sz w:val="28"/>
          <w:szCs w:val="28"/>
          <w:lang w:val="ru-RU"/>
        </w:rPr>
      </w:pPr>
      <w:bookmarkStart w:id="1" w:name="z5"/>
      <w:bookmarkEnd w:id="0"/>
      <w:r w:rsidRPr="00413BA0">
        <w:rPr>
          <w:sz w:val="28"/>
          <w:szCs w:val="28"/>
          <w:lang w:val="ru-RU"/>
        </w:rPr>
        <w:t>Внести в приказ Председателя Комитета государственных доходов Министерства финансов Республики Казахстан от 7 сентября 2016 года № 522 «Об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органов»  следующие из</w:t>
      </w:r>
      <w:r w:rsidR="00332832" w:rsidRPr="00413BA0">
        <w:rPr>
          <w:sz w:val="28"/>
          <w:szCs w:val="28"/>
          <w:lang w:val="ru-RU"/>
        </w:rPr>
        <w:t>м</w:t>
      </w:r>
      <w:r w:rsidRPr="00413BA0">
        <w:rPr>
          <w:sz w:val="28"/>
          <w:szCs w:val="28"/>
          <w:lang w:val="ru-RU"/>
        </w:rPr>
        <w:t>енения и дополнения</w:t>
      </w:r>
      <w:r w:rsidR="00A6134F" w:rsidRPr="00413BA0">
        <w:rPr>
          <w:sz w:val="28"/>
          <w:szCs w:val="28"/>
          <w:lang w:val="ru-RU"/>
        </w:rPr>
        <w:t>:</w:t>
      </w:r>
    </w:p>
    <w:p w:rsidR="00033A69" w:rsidRPr="00413BA0" w:rsidRDefault="00033A69" w:rsidP="000E4274">
      <w:pPr>
        <w:tabs>
          <w:tab w:val="left" w:pos="1134"/>
        </w:tabs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в пункте 1:</w:t>
      </w:r>
    </w:p>
    <w:p w:rsidR="00033A69" w:rsidRPr="00413BA0" w:rsidRDefault="00467095" w:rsidP="000E4274">
      <w:pPr>
        <w:tabs>
          <w:tab w:val="left" w:pos="1134"/>
        </w:tabs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bookmarkStart w:id="2" w:name="z226"/>
      <w:bookmarkEnd w:id="1"/>
      <w:r w:rsidRPr="00413BA0">
        <w:rPr>
          <w:sz w:val="28"/>
          <w:szCs w:val="28"/>
          <w:lang w:val="ru-RU"/>
        </w:rPr>
        <w:t>подпункты 221),</w:t>
      </w:r>
      <w:r w:rsidR="00033A69" w:rsidRPr="00413BA0">
        <w:rPr>
          <w:sz w:val="28"/>
          <w:szCs w:val="28"/>
          <w:lang w:val="ru-RU"/>
        </w:rPr>
        <w:t xml:space="preserve"> 222), 223), 224)</w:t>
      </w:r>
      <w:r w:rsidR="009C12B4" w:rsidRPr="00413BA0">
        <w:rPr>
          <w:sz w:val="28"/>
          <w:szCs w:val="28"/>
          <w:lang w:val="ru-RU"/>
        </w:rPr>
        <w:t>,</w:t>
      </w:r>
      <w:r w:rsidR="00033A69" w:rsidRPr="00413BA0">
        <w:rPr>
          <w:sz w:val="28"/>
          <w:szCs w:val="28"/>
          <w:lang w:val="ru-RU"/>
        </w:rPr>
        <w:t xml:space="preserve"> 225)</w:t>
      </w:r>
      <w:r w:rsidR="009C12B4" w:rsidRPr="00413BA0">
        <w:rPr>
          <w:sz w:val="28"/>
          <w:szCs w:val="28"/>
          <w:lang w:val="ru-RU"/>
        </w:rPr>
        <w:t xml:space="preserve"> и 225-1)</w:t>
      </w:r>
      <w:r w:rsidR="00033A69" w:rsidRPr="00413BA0">
        <w:rPr>
          <w:sz w:val="28"/>
          <w:szCs w:val="28"/>
          <w:lang w:val="ru-RU"/>
        </w:rPr>
        <w:t xml:space="preserve"> изложить в следующей редакции:</w:t>
      </w:r>
    </w:p>
    <w:p w:rsidR="0021201A" w:rsidRPr="00413BA0" w:rsidRDefault="00033A69" w:rsidP="000E4274">
      <w:pPr>
        <w:tabs>
          <w:tab w:val="left" w:pos="1134"/>
        </w:tabs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«</w:t>
      </w:r>
      <w:r w:rsidR="00A6134F" w:rsidRPr="00413BA0">
        <w:rPr>
          <w:sz w:val="28"/>
          <w:szCs w:val="28"/>
          <w:lang w:val="ru-RU"/>
        </w:rPr>
        <w:t xml:space="preserve">221) </w:t>
      </w:r>
      <w:r w:rsidR="00117BE5" w:rsidRPr="00413BA0">
        <w:rPr>
          <w:sz w:val="28"/>
          <w:szCs w:val="28"/>
          <w:lang w:val="ru-RU"/>
        </w:rPr>
        <w:t>Положени</w:t>
      </w:r>
      <w:r w:rsidR="002F21AA" w:rsidRPr="00413BA0">
        <w:rPr>
          <w:sz w:val="28"/>
          <w:szCs w:val="28"/>
          <w:lang w:val="ru-RU"/>
        </w:rPr>
        <w:t>е</w:t>
      </w:r>
      <w:r w:rsidR="00117BE5"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 xml:space="preserve">о Департаменте государственных доходов по городу </w:t>
      </w:r>
      <w:r w:rsidRPr="00413BA0">
        <w:rPr>
          <w:sz w:val="28"/>
          <w:szCs w:val="28"/>
          <w:lang w:val="ru-RU"/>
        </w:rPr>
        <w:t>Нур-Султан</w:t>
      </w:r>
      <w:r w:rsidR="002F21AA" w:rsidRPr="00413BA0">
        <w:rPr>
          <w:sz w:val="28"/>
          <w:szCs w:val="28"/>
          <w:lang w:val="ru-RU"/>
        </w:rPr>
        <w:t>у</w:t>
      </w:r>
      <w:r w:rsidR="00A6134F" w:rsidRPr="00413BA0">
        <w:rPr>
          <w:sz w:val="28"/>
          <w:szCs w:val="28"/>
          <w:lang w:val="ru-RU"/>
        </w:rPr>
        <w:t xml:space="preserve"> Комитета государственных доходов Министерства финансов Республики Казахстан согласно приложению 221 к настоящему приказу;</w:t>
      </w:r>
    </w:p>
    <w:p w:rsidR="0021201A" w:rsidRPr="00413BA0" w:rsidRDefault="00A6134F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bookmarkStart w:id="3" w:name="z227"/>
      <w:bookmarkEnd w:id="2"/>
      <w:r w:rsidRPr="00413BA0">
        <w:rPr>
          <w:sz w:val="28"/>
          <w:szCs w:val="28"/>
          <w:lang w:val="ru-RU"/>
        </w:rPr>
        <w:t xml:space="preserve">222) </w:t>
      </w:r>
      <w:r w:rsidR="00117BE5" w:rsidRPr="00413BA0">
        <w:rPr>
          <w:sz w:val="28"/>
          <w:szCs w:val="28"/>
          <w:lang w:val="ru-RU"/>
        </w:rPr>
        <w:t>Положени</w:t>
      </w:r>
      <w:r w:rsidR="002F21AA" w:rsidRPr="00413BA0">
        <w:rPr>
          <w:sz w:val="28"/>
          <w:szCs w:val="28"/>
          <w:lang w:val="ru-RU"/>
        </w:rPr>
        <w:t>е</w:t>
      </w:r>
      <w:r w:rsidR="00117BE5" w:rsidRPr="00413BA0">
        <w:rPr>
          <w:sz w:val="28"/>
          <w:szCs w:val="28"/>
          <w:lang w:val="ru-RU"/>
        </w:rPr>
        <w:t xml:space="preserve"> </w:t>
      </w:r>
      <w:r w:rsidRPr="00413BA0">
        <w:rPr>
          <w:sz w:val="28"/>
          <w:szCs w:val="28"/>
          <w:lang w:val="ru-RU"/>
        </w:rPr>
        <w:t xml:space="preserve">об Управлении государственных доходов по Алматинскому району Департамента государственных доходов по городу </w:t>
      </w:r>
      <w:r w:rsidR="00467095" w:rsidRPr="00413BA0">
        <w:rPr>
          <w:sz w:val="28"/>
          <w:szCs w:val="28"/>
          <w:lang w:val="ru-RU"/>
        </w:rPr>
        <w:t xml:space="preserve">                 </w:t>
      </w:r>
      <w:r w:rsidR="00033A69" w:rsidRPr="00413BA0">
        <w:rPr>
          <w:sz w:val="28"/>
          <w:szCs w:val="28"/>
          <w:lang w:val="ru-RU"/>
        </w:rPr>
        <w:t>Нур-Султан</w:t>
      </w:r>
      <w:r w:rsidR="002F21AA" w:rsidRPr="00413BA0">
        <w:rPr>
          <w:sz w:val="28"/>
          <w:szCs w:val="28"/>
          <w:lang w:val="ru-RU"/>
        </w:rPr>
        <w:t>у</w:t>
      </w:r>
      <w:r w:rsidRPr="00413BA0">
        <w:rPr>
          <w:sz w:val="28"/>
          <w:szCs w:val="28"/>
          <w:lang w:val="ru-RU"/>
        </w:rPr>
        <w:t xml:space="preserve"> Комитета государственных доходов Министерства финансов Республики Казахстан согласно приложению 222 к настоящему приказу;</w:t>
      </w:r>
    </w:p>
    <w:p w:rsidR="0021201A" w:rsidRPr="00413BA0" w:rsidRDefault="00A6134F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bookmarkStart w:id="4" w:name="z228"/>
      <w:bookmarkEnd w:id="3"/>
      <w:r w:rsidRPr="00413BA0">
        <w:rPr>
          <w:sz w:val="28"/>
          <w:szCs w:val="28"/>
          <w:lang w:val="ru-RU"/>
        </w:rPr>
        <w:t xml:space="preserve">223) </w:t>
      </w:r>
      <w:r w:rsidR="00117BE5" w:rsidRPr="00413BA0">
        <w:rPr>
          <w:sz w:val="28"/>
          <w:szCs w:val="28"/>
          <w:lang w:val="ru-RU"/>
        </w:rPr>
        <w:t>Положени</w:t>
      </w:r>
      <w:r w:rsidR="002F21AA" w:rsidRPr="00413BA0">
        <w:rPr>
          <w:sz w:val="28"/>
          <w:szCs w:val="28"/>
          <w:lang w:val="ru-RU"/>
        </w:rPr>
        <w:t>е</w:t>
      </w:r>
      <w:r w:rsidR="00117BE5" w:rsidRPr="00413BA0">
        <w:rPr>
          <w:sz w:val="28"/>
          <w:szCs w:val="28"/>
          <w:lang w:val="ru-RU"/>
        </w:rPr>
        <w:t xml:space="preserve"> </w:t>
      </w:r>
      <w:r w:rsidRPr="00413BA0">
        <w:rPr>
          <w:sz w:val="28"/>
          <w:szCs w:val="28"/>
          <w:lang w:val="ru-RU"/>
        </w:rPr>
        <w:t xml:space="preserve">об Управлении государственных доходов по Сарыаркинскому району Департамента государственных доходов по городу </w:t>
      </w:r>
      <w:r w:rsidR="00033A69" w:rsidRPr="00413BA0">
        <w:rPr>
          <w:sz w:val="28"/>
          <w:szCs w:val="28"/>
          <w:lang w:val="ru-RU"/>
        </w:rPr>
        <w:t>Нур-Султан</w:t>
      </w:r>
      <w:r w:rsidR="002F21AA" w:rsidRPr="00413BA0">
        <w:rPr>
          <w:sz w:val="28"/>
          <w:szCs w:val="28"/>
          <w:lang w:val="ru-RU"/>
        </w:rPr>
        <w:t>у</w:t>
      </w:r>
      <w:r w:rsidRPr="00413BA0">
        <w:rPr>
          <w:sz w:val="28"/>
          <w:szCs w:val="28"/>
          <w:lang w:val="ru-RU"/>
        </w:rPr>
        <w:t xml:space="preserve"> Комитета государственных доходов Министерства финансов Республики Казахстан согласно приложению 223 к настоящему приказу;</w:t>
      </w:r>
    </w:p>
    <w:p w:rsidR="0021201A" w:rsidRPr="00413BA0" w:rsidRDefault="00A6134F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bookmarkStart w:id="5" w:name="z229"/>
      <w:bookmarkEnd w:id="4"/>
      <w:r w:rsidRPr="00413BA0">
        <w:rPr>
          <w:sz w:val="28"/>
          <w:szCs w:val="28"/>
          <w:lang w:val="ru-RU"/>
        </w:rPr>
        <w:t xml:space="preserve">224) </w:t>
      </w:r>
      <w:r w:rsidR="00117BE5" w:rsidRPr="00413BA0">
        <w:rPr>
          <w:sz w:val="28"/>
          <w:szCs w:val="28"/>
          <w:lang w:val="ru-RU"/>
        </w:rPr>
        <w:t>Положени</w:t>
      </w:r>
      <w:r w:rsidR="002F21AA" w:rsidRPr="00413BA0">
        <w:rPr>
          <w:sz w:val="28"/>
          <w:szCs w:val="28"/>
          <w:lang w:val="ru-RU"/>
        </w:rPr>
        <w:t>е</w:t>
      </w:r>
      <w:r w:rsidR="00117BE5" w:rsidRPr="00413BA0">
        <w:rPr>
          <w:sz w:val="28"/>
          <w:szCs w:val="28"/>
          <w:lang w:val="ru-RU"/>
        </w:rPr>
        <w:t xml:space="preserve"> </w:t>
      </w:r>
      <w:r w:rsidRPr="00413BA0">
        <w:rPr>
          <w:sz w:val="28"/>
          <w:szCs w:val="28"/>
          <w:lang w:val="ru-RU"/>
        </w:rPr>
        <w:t xml:space="preserve">об Управлении государственных доходов по Есильскому району Департамента государственных доходов по городу </w:t>
      </w:r>
      <w:r w:rsidR="00033A69" w:rsidRPr="00413BA0">
        <w:rPr>
          <w:sz w:val="28"/>
          <w:szCs w:val="28"/>
          <w:lang w:val="ru-RU"/>
        </w:rPr>
        <w:t>Нур-Султан</w:t>
      </w:r>
      <w:r w:rsidR="002F21AA" w:rsidRPr="00413BA0">
        <w:rPr>
          <w:sz w:val="28"/>
          <w:szCs w:val="28"/>
          <w:lang w:val="ru-RU"/>
        </w:rPr>
        <w:t>у</w:t>
      </w:r>
      <w:r w:rsidRPr="00413BA0">
        <w:rPr>
          <w:sz w:val="28"/>
          <w:szCs w:val="28"/>
          <w:lang w:val="ru-RU"/>
        </w:rPr>
        <w:t xml:space="preserve"> </w:t>
      </w:r>
      <w:r w:rsidRPr="00413BA0">
        <w:rPr>
          <w:sz w:val="28"/>
          <w:szCs w:val="28"/>
          <w:lang w:val="ru-RU"/>
        </w:rPr>
        <w:lastRenderedPageBreak/>
        <w:t>Комитета государственных доходов Министерства финансов Республики Казахстан согласно приложению 224 к настоящему приказу;</w:t>
      </w:r>
    </w:p>
    <w:p w:rsidR="009C12B4" w:rsidRPr="00413BA0" w:rsidRDefault="00A6134F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bookmarkStart w:id="6" w:name="z230"/>
      <w:bookmarkEnd w:id="5"/>
      <w:r w:rsidRPr="00413BA0">
        <w:rPr>
          <w:sz w:val="28"/>
          <w:szCs w:val="28"/>
          <w:lang w:val="ru-RU"/>
        </w:rPr>
        <w:t xml:space="preserve">225) </w:t>
      </w:r>
      <w:r w:rsidR="00117BE5" w:rsidRPr="00413BA0">
        <w:rPr>
          <w:sz w:val="28"/>
          <w:szCs w:val="28"/>
          <w:lang w:val="ru-RU"/>
        </w:rPr>
        <w:t>Положени</w:t>
      </w:r>
      <w:r w:rsidR="002F21AA" w:rsidRPr="00413BA0">
        <w:rPr>
          <w:sz w:val="28"/>
          <w:szCs w:val="28"/>
          <w:lang w:val="ru-RU"/>
        </w:rPr>
        <w:t>е</w:t>
      </w:r>
      <w:r w:rsidR="00117BE5" w:rsidRPr="00413BA0">
        <w:rPr>
          <w:sz w:val="28"/>
          <w:szCs w:val="28"/>
          <w:lang w:val="ru-RU"/>
        </w:rPr>
        <w:t xml:space="preserve"> </w:t>
      </w:r>
      <w:r w:rsidRPr="00413BA0">
        <w:rPr>
          <w:sz w:val="28"/>
          <w:szCs w:val="28"/>
          <w:lang w:val="ru-RU"/>
        </w:rPr>
        <w:t xml:space="preserve">об Управлении государственных доходов </w:t>
      </w:r>
      <w:r w:rsidR="00033A69" w:rsidRPr="00413BA0">
        <w:rPr>
          <w:sz w:val="28"/>
          <w:szCs w:val="28"/>
          <w:lang w:val="ru-RU"/>
        </w:rPr>
        <w:t>«</w:t>
      </w:r>
      <w:r w:rsidRPr="00413BA0">
        <w:rPr>
          <w:sz w:val="28"/>
          <w:szCs w:val="28"/>
          <w:lang w:val="ru-RU"/>
        </w:rPr>
        <w:t>Астана - жаңа қала</w:t>
      </w:r>
      <w:r w:rsidR="00033A69" w:rsidRPr="00413BA0">
        <w:rPr>
          <w:sz w:val="28"/>
          <w:szCs w:val="28"/>
          <w:lang w:val="ru-RU"/>
        </w:rPr>
        <w:t>»</w:t>
      </w:r>
      <w:r w:rsidRPr="00413BA0">
        <w:rPr>
          <w:sz w:val="28"/>
          <w:szCs w:val="28"/>
          <w:lang w:val="ru-RU"/>
        </w:rPr>
        <w:t xml:space="preserve"> Департамента государственных доходов по городу </w:t>
      </w:r>
      <w:r w:rsidR="00033A69" w:rsidRPr="00413BA0">
        <w:rPr>
          <w:sz w:val="28"/>
          <w:szCs w:val="28"/>
          <w:lang w:val="ru-RU"/>
        </w:rPr>
        <w:t>Нур-Султан</w:t>
      </w:r>
      <w:r w:rsidR="002F21AA" w:rsidRPr="00413BA0">
        <w:rPr>
          <w:sz w:val="28"/>
          <w:szCs w:val="28"/>
          <w:lang w:val="ru-RU"/>
        </w:rPr>
        <w:t>у</w:t>
      </w:r>
      <w:r w:rsidRPr="00413BA0">
        <w:rPr>
          <w:sz w:val="28"/>
          <w:szCs w:val="28"/>
          <w:lang w:val="ru-RU"/>
        </w:rPr>
        <w:t xml:space="preserve"> Комитета государственных доходов Министерства финансов Республики Казахстан согласно приложению 225 к настоящему приказу;</w:t>
      </w:r>
    </w:p>
    <w:p w:rsidR="00542F0D" w:rsidRPr="00413BA0" w:rsidRDefault="009C12B4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 xml:space="preserve">225-1) </w:t>
      </w:r>
      <w:r w:rsidR="00117BE5" w:rsidRPr="00413BA0">
        <w:rPr>
          <w:sz w:val="28"/>
          <w:szCs w:val="28"/>
          <w:lang w:val="ru-RU"/>
        </w:rPr>
        <w:t>Положени</w:t>
      </w:r>
      <w:r w:rsidR="002F21AA" w:rsidRPr="00413BA0">
        <w:rPr>
          <w:sz w:val="28"/>
          <w:szCs w:val="28"/>
          <w:lang w:val="ru-RU"/>
        </w:rPr>
        <w:t>е</w:t>
      </w:r>
      <w:r w:rsidR="00117BE5" w:rsidRPr="00413BA0">
        <w:rPr>
          <w:sz w:val="28"/>
          <w:szCs w:val="28"/>
          <w:lang w:val="ru-RU"/>
        </w:rPr>
        <w:t xml:space="preserve"> </w:t>
      </w:r>
      <w:r w:rsidRPr="00413BA0">
        <w:rPr>
          <w:sz w:val="28"/>
          <w:szCs w:val="28"/>
          <w:lang w:val="ru-RU"/>
        </w:rPr>
        <w:t xml:space="preserve">об Управлении государственных доходов по району Байқоңыр Департамента государственных доходов по городу </w:t>
      </w:r>
      <w:r w:rsidR="002F21AA" w:rsidRPr="00413BA0">
        <w:rPr>
          <w:sz w:val="28"/>
          <w:szCs w:val="28"/>
          <w:lang w:val="ru-RU"/>
        </w:rPr>
        <w:t>Нур-Султану</w:t>
      </w:r>
      <w:r w:rsidRPr="00413BA0">
        <w:rPr>
          <w:sz w:val="28"/>
          <w:szCs w:val="28"/>
          <w:lang w:val="ru-RU"/>
        </w:rPr>
        <w:t xml:space="preserve"> Комитета государственных доходов Министерства финансов Республики Казахстан согласно </w:t>
      </w:r>
      <w:hyperlink r:id="rId8" w:anchor="z24777" w:history="1">
        <w:r w:rsidRPr="00413BA0">
          <w:rPr>
            <w:rStyle w:val="ab"/>
            <w:sz w:val="28"/>
            <w:szCs w:val="28"/>
            <w:lang w:val="ru-RU"/>
          </w:rPr>
          <w:t>приложению 225-1</w:t>
        </w:r>
      </w:hyperlink>
      <w:r w:rsidRPr="00413BA0">
        <w:rPr>
          <w:sz w:val="28"/>
          <w:szCs w:val="28"/>
          <w:lang w:val="ru-RU"/>
        </w:rPr>
        <w:t xml:space="preserve"> к настоящему приказу;</w:t>
      </w:r>
      <w:r w:rsidR="00542F0D" w:rsidRPr="00413BA0">
        <w:rPr>
          <w:sz w:val="28"/>
          <w:szCs w:val="28"/>
          <w:lang w:val="ru-RU"/>
        </w:rPr>
        <w:t>»;</w:t>
      </w:r>
      <w:bookmarkEnd w:id="6"/>
    </w:p>
    <w:p w:rsidR="007E022E" w:rsidRPr="00413BA0" w:rsidRDefault="007E022E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в</w:t>
      </w:r>
      <w:r w:rsidR="00117BE5" w:rsidRPr="00413BA0">
        <w:rPr>
          <w:sz w:val="28"/>
          <w:szCs w:val="28"/>
          <w:lang w:val="ru-RU"/>
        </w:rPr>
        <w:t xml:space="preserve"> Положении </w:t>
      </w:r>
      <w:r w:rsidR="00A6134F" w:rsidRPr="00413BA0">
        <w:rPr>
          <w:sz w:val="28"/>
          <w:szCs w:val="28"/>
          <w:lang w:val="ru-RU"/>
        </w:rPr>
        <w:t>о Департаменте государственных доходов по городу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Алматы Комитета государственных доходов Министерства финансов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Республики Казахстан</w:t>
      </w:r>
      <w:r w:rsidRPr="00413BA0">
        <w:rPr>
          <w:sz w:val="28"/>
          <w:szCs w:val="28"/>
          <w:lang w:val="ru-RU"/>
        </w:rPr>
        <w:t>, утвержденном согласно приложению 226 к указанному приказу:</w:t>
      </w:r>
      <w:bookmarkStart w:id="7" w:name="z24854"/>
    </w:p>
    <w:p w:rsidR="0035712B" w:rsidRPr="00413BA0" w:rsidRDefault="002F21A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пункт 15</w:t>
      </w:r>
      <w:r w:rsidR="0035712B" w:rsidRPr="00413BA0">
        <w:rPr>
          <w:sz w:val="28"/>
          <w:szCs w:val="28"/>
          <w:lang w:val="ru-RU"/>
        </w:rPr>
        <w:t>: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 xml:space="preserve">дополнить подпунктами 89-1), </w:t>
      </w:r>
      <w:r w:rsidR="007E022E" w:rsidRPr="00413BA0">
        <w:rPr>
          <w:sz w:val="28"/>
          <w:szCs w:val="28"/>
          <w:lang w:val="ru-RU"/>
        </w:rPr>
        <w:t>89</w:t>
      </w:r>
      <w:r w:rsidRPr="00413BA0">
        <w:rPr>
          <w:sz w:val="28"/>
          <w:szCs w:val="28"/>
          <w:lang w:val="ru-RU"/>
        </w:rPr>
        <w:t xml:space="preserve">-2), </w:t>
      </w:r>
      <w:r w:rsidR="007E022E" w:rsidRPr="00413BA0">
        <w:rPr>
          <w:sz w:val="28"/>
          <w:szCs w:val="28"/>
          <w:lang w:val="ru-RU"/>
        </w:rPr>
        <w:t>89</w:t>
      </w:r>
      <w:r w:rsidRPr="00413BA0">
        <w:rPr>
          <w:sz w:val="28"/>
          <w:szCs w:val="28"/>
          <w:lang w:val="ru-RU"/>
        </w:rPr>
        <w:t xml:space="preserve">-3), </w:t>
      </w:r>
      <w:r w:rsidR="007E022E" w:rsidRPr="00413BA0">
        <w:rPr>
          <w:sz w:val="28"/>
          <w:szCs w:val="28"/>
          <w:lang w:val="ru-RU"/>
        </w:rPr>
        <w:t>89</w:t>
      </w:r>
      <w:r w:rsidRPr="00413BA0">
        <w:rPr>
          <w:sz w:val="28"/>
          <w:szCs w:val="28"/>
          <w:lang w:val="ru-RU"/>
        </w:rPr>
        <w:t xml:space="preserve">-4), </w:t>
      </w:r>
      <w:r w:rsidR="007E022E" w:rsidRPr="00413BA0">
        <w:rPr>
          <w:sz w:val="28"/>
          <w:szCs w:val="28"/>
          <w:lang w:val="ru-RU"/>
        </w:rPr>
        <w:t>89</w:t>
      </w:r>
      <w:r w:rsidRPr="00413BA0">
        <w:rPr>
          <w:sz w:val="28"/>
          <w:szCs w:val="28"/>
          <w:lang w:val="ru-RU"/>
        </w:rPr>
        <w:t xml:space="preserve">-5), </w:t>
      </w:r>
      <w:r w:rsidR="007E022E" w:rsidRPr="00413BA0">
        <w:rPr>
          <w:sz w:val="28"/>
          <w:szCs w:val="28"/>
          <w:lang w:val="ru-RU"/>
        </w:rPr>
        <w:t>89</w:t>
      </w:r>
      <w:r w:rsidRPr="00413BA0">
        <w:rPr>
          <w:sz w:val="28"/>
          <w:szCs w:val="28"/>
          <w:lang w:val="ru-RU"/>
        </w:rPr>
        <w:t>-6)</w:t>
      </w:r>
      <w:r w:rsidR="00DA543B" w:rsidRPr="00413BA0">
        <w:rPr>
          <w:sz w:val="28"/>
          <w:szCs w:val="28"/>
          <w:lang w:val="ru-RU"/>
        </w:rPr>
        <w:t xml:space="preserve"> и</w:t>
      </w:r>
      <w:r w:rsidRPr="00413BA0">
        <w:rPr>
          <w:sz w:val="28"/>
          <w:szCs w:val="28"/>
          <w:lang w:val="ru-RU"/>
        </w:rPr>
        <w:t xml:space="preserve"> </w:t>
      </w:r>
      <w:r w:rsidR="007E022E" w:rsidRPr="00413BA0">
        <w:rPr>
          <w:sz w:val="28"/>
          <w:szCs w:val="28"/>
          <w:lang w:val="ru-RU"/>
        </w:rPr>
        <w:t>89</w:t>
      </w:r>
      <w:r w:rsidRPr="00413BA0">
        <w:rPr>
          <w:sz w:val="28"/>
          <w:szCs w:val="28"/>
          <w:lang w:val="ru-RU"/>
        </w:rPr>
        <w:t>-7)</w:t>
      </w:r>
      <w:r w:rsidR="00DA543B" w:rsidRPr="00413BA0">
        <w:rPr>
          <w:sz w:val="28"/>
          <w:szCs w:val="28"/>
          <w:lang w:val="ru-RU"/>
        </w:rPr>
        <w:t xml:space="preserve"> </w:t>
      </w:r>
      <w:r w:rsidRPr="00413BA0">
        <w:rPr>
          <w:sz w:val="28"/>
          <w:szCs w:val="28"/>
          <w:lang w:val="ru-RU"/>
        </w:rPr>
        <w:t xml:space="preserve">следующего содержания: 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«89-1)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p w:rsidR="0035712B" w:rsidRPr="00413BA0" w:rsidRDefault="007E022E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89</w:t>
      </w:r>
      <w:r w:rsidR="0035712B" w:rsidRPr="00413BA0">
        <w:rPr>
          <w:sz w:val="28"/>
          <w:szCs w:val="28"/>
          <w:lang w:val="ru-RU"/>
        </w:rPr>
        <w:t>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p w:rsidR="0035712B" w:rsidRPr="00413BA0" w:rsidRDefault="007E022E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89</w:t>
      </w:r>
      <w:r w:rsidR="0035712B" w:rsidRPr="00413BA0">
        <w:rPr>
          <w:sz w:val="28"/>
          <w:szCs w:val="28"/>
          <w:lang w:val="ru-RU"/>
        </w:rPr>
        <w:t>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p w:rsidR="0035712B" w:rsidRPr="00413BA0" w:rsidRDefault="007E022E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89</w:t>
      </w:r>
      <w:r w:rsidR="0035712B" w:rsidRPr="00413BA0">
        <w:rPr>
          <w:sz w:val="28"/>
          <w:szCs w:val="28"/>
          <w:lang w:val="ru-RU"/>
        </w:rPr>
        <w:t>-</w:t>
      </w:r>
      <w:r w:rsidR="0063159A" w:rsidRPr="00413BA0">
        <w:rPr>
          <w:sz w:val="28"/>
          <w:szCs w:val="28"/>
          <w:lang w:val="ru-RU"/>
        </w:rPr>
        <w:t>4</w:t>
      </w:r>
      <w:r w:rsidR="0035712B" w:rsidRPr="00413BA0">
        <w:rPr>
          <w:sz w:val="28"/>
          <w:szCs w:val="28"/>
          <w:lang w:val="ru-RU"/>
        </w:rPr>
        <w:t>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p w:rsidR="0035712B" w:rsidRPr="00413BA0" w:rsidRDefault="007E022E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89</w:t>
      </w:r>
      <w:r w:rsidR="0035712B" w:rsidRPr="00413BA0">
        <w:rPr>
          <w:sz w:val="28"/>
          <w:szCs w:val="28"/>
          <w:lang w:val="ru-RU"/>
        </w:rPr>
        <w:t>-</w:t>
      </w:r>
      <w:r w:rsidR="0063159A" w:rsidRPr="00413BA0">
        <w:rPr>
          <w:sz w:val="28"/>
          <w:szCs w:val="28"/>
          <w:lang w:val="ru-RU"/>
        </w:rPr>
        <w:t>5</w:t>
      </w:r>
      <w:r w:rsidR="0035712B" w:rsidRPr="00413BA0">
        <w:rPr>
          <w:sz w:val="28"/>
          <w:szCs w:val="28"/>
          <w:lang w:val="ru-RU"/>
        </w:rPr>
        <w:t>) осуществление в пределах компетенции маркировки и прослеживаемости товаров в соответствии с утвержденными порядками;</w:t>
      </w:r>
    </w:p>
    <w:p w:rsidR="0035712B" w:rsidRPr="00413BA0" w:rsidRDefault="007E022E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89</w:t>
      </w:r>
      <w:r w:rsidR="0035712B" w:rsidRPr="00413BA0">
        <w:rPr>
          <w:sz w:val="28"/>
          <w:szCs w:val="28"/>
          <w:lang w:val="ru-RU"/>
        </w:rPr>
        <w:t>-</w:t>
      </w:r>
      <w:r w:rsidR="0063159A" w:rsidRPr="00413BA0">
        <w:rPr>
          <w:sz w:val="28"/>
          <w:szCs w:val="28"/>
          <w:lang w:val="ru-RU"/>
        </w:rPr>
        <w:t>6</w:t>
      </w:r>
      <w:r w:rsidR="0035712B" w:rsidRPr="00413BA0">
        <w:rPr>
          <w:sz w:val="28"/>
          <w:szCs w:val="28"/>
          <w:lang w:val="ru-RU"/>
        </w:rPr>
        <w:t>) ведение реестров участников оборота товаров, подлежащих маркировке и  прослеживаемости;</w:t>
      </w:r>
    </w:p>
    <w:p w:rsidR="0035712B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89-7</w:t>
      </w:r>
      <w:r w:rsidR="0035712B" w:rsidRPr="00413BA0">
        <w:rPr>
          <w:sz w:val="28"/>
          <w:szCs w:val="28"/>
          <w:lang w:val="ru-RU"/>
        </w:rPr>
        <w:t>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союза;»;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в пункте 16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lastRenderedPageBreak/>
        <w:t>права: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дополнить подпунктом 28-1) следующего содержания: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«28-1)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налогоплательщиками;»;</w:t>
      </w:r>
    </w:p>
    <w:bookmarkEnd w:id="7"/>
    <w:p w:rsidR="007E022E" w:rsidRPr="00413BA0" w:rsidRDefault="007E022E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в</w:t>
      </w:r>
      <w:r w:rsidR="00117BE5" w:rsidRPr="00413BA0">
        <w:rPr>
          <w:sz w:val="28"/>
          <w:szCs w:val="28"/>
          <w:lang w:val="ru-RU"/>
        </w:rPr>
        <w:t xml:space="preserve"> Положении </w:t>
      </w:r>
      <w:r w:rsidR="00A6134F" w:rsidRPr="00413BA0">
        <w:rPr>
          <w:sz w:val="28"/>
          <w:szCs w:val="28"/>
          <w:lang w:val="ru-RU"/>
        </w:rPr>
        <w:t>об Управлении государственных доходов по Алмалинскому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району Департамента государственных доходов по городу Алматы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Комитета государственных доходов Министерства финансов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Республики Казахстан</w:t>
      </w:r>
      <w:r w:rsidRPr="00413BA0">
        <w:rPr>
          <w:sz w:val="28"/>
          <w:szCs w:val="28"/>
          <w:lang w:val="ru-RU"/>
        </w:rPr>
        <w:t>, утвержденном согласно приложению 227 к указанному приказу: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пункт 14: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 xml:space="preserve">дополнить подпунктами 17-1), 17-2), 17-3), 17-4), 17-5), 17-6) и 17-7) следующего содержания: 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«17-1)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17-5) осуществление в пределах компетенции маркировки и прослеживаемости товаров в соответствии с утвержденными порядками;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17-6) ведение реестров участников оборота товаров, подлежащих маркировке и прослеживаемости;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союза;»;</w:t>
      </w:r>
    </w:p>
    <w:p w:rsidR="0035712B" w:rsidRPr="00413BA0" w:rsidRDefault="002F21A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пункт 15</w:t>
      </w:r>
      <w:r w:rsidR="0035712B" w:rsidRPr="00413BA0">
        <w:rPr>
          <w:sz w:val="28"/>
          <w:szCs w:val="28"/>
          <w:lang w:val="ru-RU"/>
        </w:rPr>
        <w:t>: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дополнить подпунктом 9-1) следующего содержания: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 xml:space="preserve">«9-1) осуществлять в целях модернизации и совершенствования налогового администрирования реализацию (внедрение) пилотных проектов, </w:t>
      </w:r>
      <w:r w:rsidRPr="00413BA0">
        <w:rPr>
          <w:sz w:val="28"/>
          <w:szCs w:val="28"/>
          <w:lang w:val="ru-RU"/>
        </w:rPr>
        <w:lastRenderedPageBreak/>
        <w:t>предусматривающих иной порядок налогового администрирования и исполнения налоговых обязательств налогоплательщиками;»;</w:t>
      </w:r>
    </w:p>
    <w:p w:rsidR="007E022E" w:rsidRPr="00413BA0" w:rsidRDefault="007E022E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в</w:t>
      </w:r>
      <w:r w:rsidR="00117BE5" w:rsidRPr="00413BA0">
        <w:rPr>
          <w:sz w:val="28"/>
          <w:szCs w:val="28"/>
          <w:lang w:val="ru-RU"/>
        </w:rPr>
        <w:t xml:space="preserve"> Положении </w:t>
      </w:r>
      <w:r w:rsidR="00A6134F" w:rsidRPr="00413BA0">
        <w:rPr>
          <w:sz w:val="28"/>
          <w:szCs w:val="28"/>
          <w:lang w:val="ru-RU"/>
        </w:rPr>
        <w:t>об Управлении государственных доходов по Алатаускому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району Департамента государственных доходов по городу Алматы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Комитета государственных доходов Министерства финансов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Республики Казахстан</w:t>
      </w:r>
      <w:r w:rsidRPr="00413BA0">
        <w:rPr>
          <w:sz w:val="28"/>
          <w:szCs w:val="28"/>
          <w:lang w:val="ru-RU"/>
        </w:rPr>
        <w:t>, утвержденном согласно приложению 228 к указанному приказу: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пункт 14: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 xml:space="preserve">дополнить подпунктами 17-1), 17-2), 17-3), 17-4), 17-5), 17-6) и 17-7) следующего содержания: 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«17-1)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17-5) осуществление в пределах компетенции маркировки и прослеживаемости товаров в соответствии с утвержденными порядками;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17-6) ведение реестров участников оборота товаров, подлежащих маркировке и прослеживаемости;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союза;»;</w:t>
      </w:r>
    </w:p>
    <w:p w:rsidR="0035712B" w:rsidRPr="00413BA0" w:rsidRDefault="002F21A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пункт 15</w:t>
      </w:r>
      <w:r w:rsidR="0035712B" w:rsidRPr="00413BA0">
        <w:rPr>
          <w:sz w:val="28"/>
          <w:szCs w:val="28"/>
          <w:lang w:val="ru-RU"/>
        </w:rPr>
        <w:t>: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дополнить подпунктом 9-1) следующего содержания: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«9-1)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налогоплательщиками;»;</w:t>
      </w:r>
    </w:p>
    <w:p w:rsidR="007E022E" w:rsidRPr="00413BA0" w:rsidRDefault="007E022E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в</w:t>
      </w:r>
      <w:r w:rsidR="00117BE5" w:rsidRPr="00413BA0">
        <w:rPr>
          <w:sz w:val="28"/>
          <w:szCs w:val="28"/>
          <w:lang w:val="ru-RU"/>
        </w:rPr>
        <w:t xml:space="preserve"> Положении </w:t>
      </w:r>
      <w:r w:rsidR="00A6134F" w:rsidRPr="00413BA0">
        <w:rPr>
          <w:sz w:val="28"/>
          <w:szCs w:val="28"/>
          <w:lang w:val="ru-RU"/>
        </w:rPr>
        <w:t>об Управлении государственных доходов по Ауэзовскому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району Департамента государственных доходов по городу Алматы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 xml:space="preserve">Комитета </w:t>
      </w:r>
      <w:r w:rsidR="00A6134F" w:rsidRPr="00413BA0">
        <w:rPr>
          <w:sz w:val="28"/>
          <w:szCs w:val="28"/>
          <w:lang w:val="ru-RU"/>
        </w:rPr>
        <w:lastRenderedPageBreak/>
        <w:t>государственных доходов Министерства финансов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Республики Казахстан</w:t>
      </w:r>
      <w:r w:rsidRPr="00413BA0">
        <w:rPr>
          <w:sz w:val="28"/>
          <w:szCs w:val="28"/>
          <w:lang w:val="ru-RU"/>
        </w:rPr>
        <w:t>, утвержденном согласно приложению 229 к указанному приказу: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пункт 14: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 xml:space="preserve">дополнить подпунктами 17-1), 17-2), 17-3), 17-4), 17-5), 17-6) и 17-7) следующего содержания: 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«17-1)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17-5) осуществление в пределах компетенции маркировки и прослеживаемости товаров в соответствии с утвержденными порядками;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17-6) ведение реестров участников оборота товаров, подлежащих маркировке и прослеживаемости;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союза;»;</w:t>
      </w:r>
    </w:p>
    <w:p w:rsidR="0035712B" w:rsidRPr="00413BA0" w:rsidRDefault="002F21A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пункт 15</w:t>
      </w:r>
      <w:r w:rsidR="0035712B" w:rsidRPr="00413BA0">
        <w:rPr>
          <w:sz w:val="28"/>
          <w:szCs w:val="28"/>
          <w:lang w:val="ru-RU"/>
        </w:rPr>
        <w:t>: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дополнить подпунктом 9-1) следующего содержания: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«9-1)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налогоплательщиками;»;</w:t>
      </w:r>
    </w:p>
    <w:p w:rsidR="007E022E" w:rsidRPr="00413BA0" w:rsidRDefault="007E022E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в</w:t>
      </w:r>
      <w:r w:rsidR="00117BE5" w:rsidRPr="00413BA0">
        <w:rPr>
          <w:sz w:val="28"/>
          <w:szCs w:val="28"/>
          <w:lang w:val="ru-RU"/>
        </w:rPr>
        <w:t xml:space="preserve"> Положении </w:t>
      </w:r>
      <w:r w:rsidR="00A6134F" w:rsidRPr="00413BA0">
        <w:rPr>
          <w:sz w:val="28"/>
          <w:szCs w:val="28"/>
          <w:lang w:val="ru-RU"/>
        </w:rPr>
        <w:t>об Управлении государственных доходов по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Бостандыкскому району Департамента государственных доходов по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городу Алматы Комитета государственных доходов Министерства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финансов Республики Казахстан</w:t>
      </w:r>
      <w:r w:rsidRPr="00413BA0">
        <w:rPr>
          <w:sz w:val="28"/>
          <w:szCs w:val="28"/>
          <w:lang w:val="ru-RU"/>
        </w:rPr>
        <w:t>, утвержденном согласно приложению 230 к указанному приказу: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пункт 14: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lastRenderedPageBreak/>
        <w:t xml:space="preserve">дополнить подпунктами 17-1), 17-2), 17-3), 17-4), 17-5), 17-6) и 17-7) следующего содержания: 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«17-1)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17-5) осуществление в пределах компетенции маркировки и прослеживаемости товаров в соответствии с утвержденными порядками;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17-6) ведение реестров участников оборота товаров, подлежащих маркировке и прослеживаемости;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союза;»;</w:t>
      </w:r>
    </w:p>
    <w:p w:rsidR="0035712B" w:rsidRPr="00413BA0" w:rsidRDefault="002F21A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пункт 15</w:t>
      </w:r>
      <w:r w:rsidR="0035712B" w:rsidRPr="00413BA0">
        <w:rPr>
          <w:sz w:val="28"/>
          <w:szCs w:val="28"/>
          <w:lang w:val="ru-RU"/>
        </w:rPr>
        <w:t>: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дополнить подпунктом 9-1) следующего содержания: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«9-1)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налогоплательщиками;»;</w:t>
      </w:r>
    </w:p>
    <w:p w:rsidR="007E022E" w:rsidRPr="00413BA0" w:rsidRDefault="007E022E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в</w:t>
      </w:r>
      <w:r w:rsidR="00117BE5" w:rsidRPr="00413BA0">
        <w:rPr>
          <w:sz w:val="28"/>
          <w:szCs w:val="28"/>
          <w:lang w:val="ru-RU"/>
        </w:rPr>
        <w:t xml:space="preserve"> Положении </w:t>
      </w:r>
      <w:r w:rsidR="00A6134F" w:rsidRPr="00413BA0">
        <w:rPr>
          <w:sz w:val="28"/>
          <w:szCs w:val="28"/>
          <w:lang w:val="ru-RU"/>
        </w:rPr>
        <w:t>об Управлении государственных доходов по Жетысускому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району Департамента государственных доходов по городу Алматы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Комитета государственных доходов Министерства финансов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Республики Казахстан</w:t>
      </w:r>
      <w:r w:rsidRPr="00413BA0">
        <w:rPr>
          <w:sz w:val="28"/>
          <w:szCs w:val="28"/>
          <w:lang w:val="ru-RU"/>
        </w:rPr>
        <w:t xml:space="preserve">, утвержденном согласно приложению 231 к указанному приказу: 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пункт 14: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 xml:space="preserve">дополнить подпунктами 17-1), 17-2), 17-3), 17-4), 17-5), 17-6) и 17-7) следующего содержания: 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 xml:space="preserve">«17-1) остановка на Государственной границе Республики Казахстан, не совпадающей с таможенной границей Евразийского экономического союза, </w:t>
      </w:r>
      <w:r w:rsidRPr="00413BA0">
        <w:rPr>
          <w:sz w:val="28"/>
          <w:szCs w:val="28"/>
          <w:lang w:val="ru-RU"/>
        </w:rPr>
        <w:lastRenderedPageBreak/>
        <w:t>транспортных средств, в том числе осуществляющих международные перевозки товаров;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17-5) осуществление в пределах компетенции маркировки и прослеживаемости товаров в соответствии с утвержденными порядками;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17-6) ведение реестров участников оборота товаров, подлежащих маркировке и прослеживаемости;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союза;»;</w:t>
      </w:r>
    </w:p>
    <w:p w:rsidR="0035712B" w:rsidRPr="00413BA0" w:rsidRDefault="002F21A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пункт 15</w:t>
      </w:r>
      <w:r w:rsidR="0035712B" w:rsidRPr="00413BA0">
        <w:rPr>
          <w:sz w:val="28"/>
          <w:szCs w:val="28"/>
          <w:lang w:val="ru-RU"/>
        </w:rPr>
        <w:t>: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дополнить подпунктом 9-1) следующего содержания: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«9-1)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налогоплательщиками;»;</w:t>
      </w:r>
    </w:p>
    <w:p w:rsidR="007E022E" w:rsidRPr="00413BA0" w:rsidRDefault="007E022E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в</w:t>
      </w:r>
      <w:r w:rsidR="00117BE5" w:rsidRPr="00413BA0">
        <w:rPr>
          <w:sz w:val="28"/>
          <w:szCs w:val="28"/>
          <w:lang w:val="ru-RU"/>
        </w:rPr>
        <w:t xml:space="preserve"> Положении </w:t>
      </w:r>
      <w:r w:rsidR="00A6134F" w:rsidRPr="00413BA0">
        <w:rPr>
          <w:sz w:val="28"/>
          <w:szCs w:val="28"/>
          <w:lang w:val="ru-RU"/>
        </w:rPr>
        <w:t>об Управлении государственных доходов по Медеускому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району Департамента государственных доходов по городу Алматы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Комитета государственных доходов Министерства финансов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Республики Казахстан</w:t>
      </w:r>
      <w:r w:rsidRPr="00413BA0">
        <w:rPr>
          <w:sz w:val="28"/>
          <w:szCs w:val="28"/>
          <w:lang w:val="ru-RU"/>
        </w:rPr>
        <w:t xml:space="preserve">, утвержденном согласно приложению 232 к указанному приказу: 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пункт 14: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 xml:space="preserve">дополнить подпунктами 17-1), 17-2), 17-3), 17-4), 17-5), 17-6) и 17-7) следующего содержания: 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«17-1)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 xml:space="preserve">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</w:t>
      </w:r>
      <w:r w:rsidRPr="00413BA0">
        <w:rPr>
          <w:sz w:val="28"/>
          <w:szCs w:val="28"/>
          <w:lang w:val="ru-RU"/>
        </w:rPr>
        <w:lastRenderedPageBreak/>
        <w:t>необходимой информации, а также документов и сведений, касающихся перемещаемых товаров;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17-5) осуществление в пределах компетенции маркировки и прослеживаемости товаров в соответствии с утвержденными порядками;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17-6) ведение реестров участников оборота товаров, подлежащих маркировке и прослеживаемости;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союза;»;</w:t>
      </w:r>
    </w:p>
    <w:p w:rsidR="0035712B" w:rsidRPr="00413BA0" w:rsidRDefault="002F21A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пункт 15</w:t>
      </w:r>
      <w:r w:rsidR="0035712B" w:rsidRPr="00413BA0">
        <w:rPr>
          <w:sz w:val="28"/>
          <w:szCs w:val="28"/>
          <w:lang w:val="ru-RU"/>
        </w:rPr>
        <w:t>: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дополнить подпунктом 9-1) следующего содержания: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«9-1)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налогоплательщиками;»;</w:t>
      </w:r>
    </w:p>
    <w:p w:rsidR="007E022E" w:rsidRPr="00413BA0" w:rsidRDefault="007E022E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в</w:t>
      </w:r>
      <w:r w:rsidR="00117BE5" w:rsidRPr="00413BA0">
        <w:rPr>
          <w:sz w:val="28"/>
          <w:szCs w:val="28"/>
          <w:lang w:val="ru-RU"/>
        </w:rPr>
        <w:t xml:space="preserve"> Положении </w:t>
      </w:r>
      <w:r w:rsidR="00A6134F" w:rsidRPr="00413BA0">
        <w:rPr>
          <w:sz w:val="28"/>
          <w:szCs w:val="28"/>
          <w:lang w:val="ru-RU"/>
        </w:rPr>
        <w:t>об Управлении государственных доходов по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Наурызбайскому району Департамента государственных доходов по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городу Алматы Комитета государственных доходов Министерства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финансов Республики Казахстан</w:t>
      </w:r>
      <w:r w:rsidRPr="00413BA0">
        <w:rPr>
          <w:sz w:val="28"/>
          <w:szCs w:val="28"/>
          <w:lang w:val="ru-RU"/>
        </w:rPr>
        <w:t>, утвержденном согласно приложению 233 к указанному приказу: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пункт 14: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 xml:space="preserve">дополнить подпунктами 17-1), 17-2), 17-3), 17-4), 17-5), 17-6) и 17-7) следующего содержания: 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«17-1)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lastRenderedPageBreak/>
        <w:t>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17-5) осуществление в пределах компетенции маркировки и прослеживаемости товаров в соответствии с утвержденными порядками;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17-6) ведение реестров участников оборота товаров, подлежащих маркировке и прослеживаемости;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союза;»;</w:t>
      </w:r>
    </w:p>
    <w:p w:rsidR="0035712B" w:rsidRPr="00413BA0" w:rsidRDefault="002F21A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пункт 15</w:t>
      </w:r>
      <w:r w:rsidR="0035712B" w:rsidRPr="00413BA0">
        <w:rPr>
          <w:sz w:val="28"/>
          <w:szCs w:val="28"/>
          <w:lang w:val="ru-RU"/>
        </w:rPr>
        <w:t>: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дополнить подпунктом 9-1) следующего содержания: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«9-1)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налогоплательщиками;»;</w:t>
      </w:r>
    </w:p>
    <w:p w:rsidR="0063159A" w:rsidRPr="00413BA0" w:rsidRDefault="007E022E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в</w:t>
      </w:r>
      <w:r w:rsidR="00117BE5" w:rsidRPr="00413BA0">
        <w:rPr>
          <w:sz w:val="28"/>
          <w:szCs w:val="28"/>
          <w:lang w:val="ru-RU"/>
        </w:rPr>
        <w:t xml:space="preserve"> Положении </w:t>
      </w:r>
      <w:r w:rsidR="00A6134F" w:rsidRPr="00413BA0">
        <w:rPr>
          <w:sz w:val="28"/>
          <w:szCs w:val="28"/>
          <w:lang w:val="ru-RU"/>
        </w:rPr>
        <w:t>об Управлении государственных доходов по Турксибскому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району Департамента государственных доходов по городу Алматы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Комитета государственных доходов Министерства финансов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Республики Казахстан</w:t>
      </w:r>
      <w:r w:rsidRPr="00413BA0">
        <w:rPr>
          <w:sz w:val="28"/>
          <w:szCs w:val="28"/>
          <w:lang w:val="ru-RU"/>
        </w:rPr>
        <w:t xml:space="preserve">, утвержденном согласно приложению 234 к указанному приказу: 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пункт 14: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 xml:space="preserve">дополнить подпунктами 17-1), 17-2), 17-3), 17-4), 17-5), 17-6) и 17-7) следующего содержания: 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«17-1)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 xml:space="preserve">17-4) осуществление контроля за соблюдением запретов и ограничений в отношении отдельных видов товаров, перемещаемых через Государственную </w:t>
      </w:r>
      <w:r w:rsidRPr="00413BA0">
        <w:rPr>
          <w:sz w:val="28"/>
          <w:szCs w:val="28"/>
          <w:lang w:val="ru-RU"/>
        </w:rPr>
        <w:lastRenderedPageBreak/>
        <w:t>границу Республики Казахстан, не совпадающую с таможенной границей Евразийского экономического союза;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17-5) осуществление в пределах компетенции маркировки и прослеживаемости товаров в соответствии с утвержденными порядками;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17-6) ведение реестров участников оборота товаров, подлежащих маркировке и прослеживаемости;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союза;»;</w:t>
      </w:r>
    </w:p>
    <w:p w:rsidR="0035712B" w:rsidRPr="00413BA0" w:rsidRDefault="002F21A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пункт 15</w:t>
      </w:r>
      <w:r w:rsidR="0035712B" w:rsidRPr="00413BA0">
        <w:rPr>
          <w:sz w:val="28"/>
          <w:szCs w:val="28"/>
          <w:lang w:val="ru-RU"/>
        </w:rPr>
        <w:t>: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дополнить подпунктом 9-1) следующего содержания: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«9-1)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налогоплательщиками;»;</w:t>
      </w:r>
    </w:p>
    <w:p w:rsidR="007E022E" w:rsidRPr="00413BA0" w:rsidRDefault="007E022E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в</w:t>
      </w:r>
      <w:r w:rsidR="00117BE5" w:rsidRPr="00413BA0">
        <w:rPr>
          <w:sz w:val="28"/>
          <w:szCs w:val="28"/>
          <w:lang w:val="ru-RU"/>
        </w:rPr>
        <w:t xml:space="preserve"> Положении </w:t>
      </w:r>
      <w:r w:rsidR="00A6134F" w:rsidRPr="00413BA0">
        <w:rPr>
          <w:sz w:val="28"/>
          <w:szCs w:val="28"/>
          <w:lang w:val="ru-RU"/>
        </w:rPr>
        <w:t xml:space="preserve">об Управлении государственных доходов </w:t>
      </w:r>
      <w:r w:rsidRPr="00413BA0">
        <w:rPr>
          <w:sz w:val="28"/>
          <w:szCs w:val="28"/>
          <w:lang w:val="ru-RU"/>
        </w:rPr>
        <w:t>«</w:t>
      </w:r>
      <w:r w:rsidR="00A6134F" w:rsidRPr="00413BA0">
        <w:rPr>
          <w:sz w:val="28"/>
          <w:szCs w:val="28"/>
          <w:lang w:val="ru-RU"/>
        </w:rPr>
        <w:t>Парк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информационных технологий</w:t>
      </w:r>
      <w:r w:rsidRPr="00413BA0">
        <w:rPr>
          <w:sz w:val="28"/>
          <w:szCs w:val="28"/>
          <w:lang w:val="ru-RU"/>
        </w:rPr>
        <w:t>»</w:t>
      </w:r>
      <w:r w:rsidR="00A6134F" w:rsidRPr="00413BA0">
        <w:rPr>
          <w:sz w:val="28"/>
          <w:szCs w:val="28"/>
          <w:lang w:val="ru-RU"/>
        </w:rPr>
        <w:t xml:space="preserve"> Департамента государственных доходов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по городу Алматы Комитета государственных доходов Министерства</w:t>
      </w:r>
      <w:r w:rsidRPr="00413BA0">
        <w:rPr>
          <w:sz w:val="28"/>
          <w:szCs w:val="28"/>
          <w:lang w:val="ru-RU"/>
        </w:rPr>
        <w:t xml:space="preserve"> </w:t>
      </w:r>
      <w:r w:rsidR="00A6134F" w:rsidRPr="00413BA0">
        <w:rPr>
          <w:sz w:val="28"/>
          <w:szCs w:val="28"/>
          <w:lang w:val="ru-RU"/>
        </w:rPr>
        <w:t>финансов Республики Казахстан</w:t>
      </w:r>
      <w:r w:rsidRPr="00413BA0">
        <w:rPr>
          <w:sz w:val="28"/>
          <w:szCs w:val="28"/>
          <w:lang w:val="ru-RU"/>
        </w:rPr>
        <w:t>, утвержденном согласно приложению 235 к указанному приказу: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пункт 14: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 xml:space="preserve">дополнить подпунктами 17-1), 17-2), 17-3), 17-4), 17-5), 17-6) и 17-7) следующего содержания: 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«17-1)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17-2)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17-3)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17-4)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17-5) осуществление в пределах компетенции маркировки и прослеживаемости товаров в соответствии с утвержденными порядками;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lastRenderedPageBreak/>
        <w:t>17-6) ведение реестров участников оборота товаров, подлежащих маркировке и прослеживаемости;</w:t>
      </w:r>
    </w:p>
    <w:p w:rsidR="0063159A" w:rsidRPr="00413BA0" w:rsidRDefault="0063159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17-7)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союза;»;</w:t>
      </w:r>
    </w:p>
    <w:p w:rsidR="0035712B" w:rsidRPr="00413BA0" w:rsidRDefault="002F21AA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пункт 15</w:t>
      </w:r>
      <w:r w:rsidR="0035712B" w:rsidRPr="00413BA0">
        <w:rPr>
          <w:sz w:val="28"/>
          <w:szCs w:val="28"/>
          <w:lang w:val="ru-RU"/>
        </w:rPr>
        <w:t>: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дополнить подпунктом 9-1) следующего содержания:</w:t>
      </w:r>
    </w:p>
    <w:p w:rsidR="0035712B" w:rsidRPr="00413BA0" w:rsidRDefault="0035712B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«9-1)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налогоплательщиками;»;</w:t>
      </w:r>
    </w:p>
    <w:p w:rsidR="00601F05" w:rsidRPr="00413BA0" w:rsidRDefault="00601F05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 xml:space="preserve">2. Юридическому управлению Комитета государственных доходов Министерства финансов Республики Казахстан (Абдрахманов О.А.) в установленном законодательстве порядке обеспечить </w:t>
      </w:r>
      <w:bookmarkStart w:id="8" w:name="z244"/>
      <w:r w:rsidRPr="00413BA0">
        <w:rPr>
          <w:sz w:val="28"/>
          <w:szCs w:val="28"/>
          <w:lang w:val="ru-RU"/>
        </w:rPr>
        <w:t>направление</w:t>
      </w:r>
      <w:r w:rsidR="001E5EE8" w:rsidRPr="00413BA0">
        <w:rPr>
          <w:sz w:val="28"/>
          <w:szCs w:val="28"/>
          <w:lang w:val="ru-RU"/>
        </w:rPr>
        <w:t xml:space="preserve"> настоящего приказа</w:t>
      </w:r>
      <w:r w:rsidRPr="00413BA0">
        <w:rPr>
          <w:sz w:val="28"/>
          <w:szCs w:val="28"/>
          <w:lang w:val="ru-RU"/>
        </w:rPr>
        <w:t xml:space="preserve"> в Республиканское государственное предприятие на праве хозяйственного ведения «Институт законодательства и правовой информации Республики Казахстан»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8"/>
    <w:p w:rsidR="00601F05" w:rsidRPr="00413BA0" w:rsidRDefault="00601F05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3. Руководителям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 в установленном законодательством порядке:</w:t>
      </w:r>
    </w:p>
    <w:p w:rsidR="00601F05" w:rsidRPr="00413BA0" w:rsidRDefault="00601F05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1) принять меры, необходимые для реализации настоящего приказа;</w:t>
      </w:r>
    </w:p>
    <w:p w:rsidR="00601F05" w:rsidRPr="00413BA0" w:rsidRDefault="00601F05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2) обеспечить размещение настоящего приказа на интернет-ресурсе соответствующего департамента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органов.</w:t>
      </w:r>
    </w:p>
    <w:p w:rsidR="00601F05" w:rsidRPr="00413BA0" w:rsidRDefault="00601F05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 xml:space="preserve">4. Организационно-контрольному управлению Департамента организационной работы (Сейдахметов И.С.) настоящий приказ довести до сведения </w:t>
      </w:r>
      <w:r w:rsidR="001E5EE8" w:rsidRPr="00413BA0">
        <w:rPr>
          <w:sz w:val="28"/>
          <w:szCs w:val="28"/>
          <w:lang w:val="ru-RU"/>
        </w:rPr>
        <w:t>д</w:t>
      </w:r>
      <w:r w:rsidRPr="00413BA0">
        <w:rPr>
          <w:sz w:val="28"/>
          <w:szCs w:val="28"/>
          <w:lang w:val="ru-RU"/>
        </w:rPr>
        <w:t>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органов.</w:t>
      </w:r>
    </w:p>
    <w:p w:rsidR="00601F05" w:rsidRPr="00413BA0" w:rsidRDefault="00601F05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413BA0">
        <w:rPr>
          <w:sz w:val="28"/>
          <w:szCs w:val="28"/>
          <w:lang w:val="ru-RU"/>
        </w:rPr>
        <w:t>5. Настоящий приказ вводится в действие со дня его подписания.</w:t>
      </w:r>
    </w:p>
    <w:p w:rsidR="00601F05" w:rsidRPr="00413BA0" w:rsidRDefault="00601F05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</w:p>
    <w:p w:rsidR="00601F05" w:rsidRPr="00413BA0" w:rsidRDefault="00601F05" w:rsidP="000E4274">
      <w:pPr>
        <w:spacing w:after="0" w:line="240" w:lineRule="atLeast"/>
        <w:ind w:firstLine="709"/>
        <w:jc w:val="both"/>
        <w:rPr>
          <w:sz w:val="28"/>
          <w:szCs w:val="28"/>
          <w:lang w:val="ru-RU"/>
        </w:rPr>
      </w:pPr>
    </w:p>
    <w:p w:rsidR="00601F05" w:rsidRPr="00413BA0" w:rsidRDefault="00601F05" w:rsidP="000E4274">
      <w:pPr>
        <w:spacing w:after="0" w:line="240" w:lineRule="atLeast"/>
        <w:ind w:firstLine="709"/>
        <w:jc w:val="both"/>
        <w:rPr>
          <w:b/>
          <w:sz w:val="28"/>
          <w:szCs w:val="28"/>
          <w:lang w:val="ru-RU"/>
        </w:rPr>
      </w:pPr>
      <w:r w:rsidRPr="00413BA0">
        <w:rPr>
          <w:b/>
          <w:sz w:val="28"/>
          <w:szCs w:val="28"/>
          <w:lang w:val="ru-RU"/>
        </w:rPr>
        <w:t xml:space="preserve">Председатель Комитета </w:t>
      </w:r>
    </w:p>
    <w:p w:rsidR="00601F05" w:rsidRPr="00413BA0" w:rsidRDefault="00601F05" w:rsidP="000E4274">
      <w:pPr>
        <w:spacing w:after="0" w:line="240" w:lineRule="atLeast"/>
        <w:ind w:firstLine="709"/>
        <w:jc w:val="both"/>
        <w:rPr>
          <w:b/>
          <w:sz w:val="28"/>
          <w:szCs w:val="28"/>
          <w:lang w:val="ru-RU"/>
        </w:rPr>
      </w:pPr>
      <w:r w:rsidRPr="00413BA0">
        <w:rPr>
          <w:b/>
          <w:sz w:val="28"/>
          <w:szCs w:val="28"/>
          <w:lang w:val="ru-RU"/>
        </w:rPr>
        <w:t xml:space="preserve">государственных доходов </w:t>
      </w:r>
    </w:p>
    <w:p w:rsidR="00601F05" w:rsidRPr="00413BA0" w:rsidRDefault="00601F05" w:rsidP="000E4274">
      <w:pPr>
        <w:spacing w:after="0" w:line="240" w:lineRule="atLeast"/>
        <w:ind w:firstLine="709"/>
        <w:jc w:val="both"/>
        <w:rPr>
          <w:b/>
          <w:sz w:val="28"/>
          <w:szCs w:val="28"/>
          <w:lang w:val="ru-RU"/>
        </w:rPr>
      </w:pPr>
      <w:r w:rsidRPr="00413BA0">
        <w:rPr>
          <w:b/>
          <w:sz w:val="28"/>
          <w:szCs w:val="28"/>
          <w:lang w:val="ru-RU"/>
        </w:rPr>
        <w:t xml:space="preserve">Министерства финансов </w:t>
      </w:r>
    </w:p>
    <w:p w:rsidR="00601F05" w:rsidRPr="00413BA0" w:rsidRDefault="00601F05" w:rsidP="000E4274">
      <w:pPr>
        <w:spacing w:after="0" w:line="240" w:lineRule="atLeast"/>
        <w:ind w:firstLine="709"/>
        <w:jc w:val="both"/>
        <w:rPr>
          <w:b/>
          <w:sz w:val="28"/>
          <w:szCs w:val="28"/>
          <w:lang w:val="ru-RU"/>
        </w:rPr>
      </w:pPr>
      <w:r w:rsidRPr="00413BA0">
        <w:rPr>
          <w:b/>
          <w:sz w:val="28"/>
          <w:szCs w:val="28"/>
          <w:lang w:val="ru-RU"/>
        </w:rPr>
        <w:t>Республики Казахстан                                                       М. Султангазиев</w:t>
      </w:r>
      <w:bookmarkStart w:id="9" w:name="_GoBack"/>
      <w:bookmarkEnd w:id="9"/>
    </w:p>
    <w:sectPr w:rsidR="00601F05" w:rsidRPr="00413BA0" w:rsidSect="00C77DF6">
      <w:headerReference w:type="default" r:id="rId9"/>
      <w:pgSz w:w="11907" w:h="16839" w:code="9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A3" w:rsidRDefault="007F56A3" w:rsidP="00220562">
      <w:pPr>
        <w:spacing w:after="0" w:line="240" w:lineRule="auto"/>
      </w:pPr>
      <w:r>
        <w:separator/>
      </w:r>
    </w:p>
  </w:endnote>
  <w:endnote w:type="continuationSeparator" w:id="0">
    <w:p w:rsidR="007F56A3" w:rsidRDefault="007F56A3" w:rsidP="0022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A3" w:rsidRDefault="007F56A3" w:rsidP="00220562">
      <w:pPr>
        <w:spacing w:after="0" w:line="240" w:lineRule="auto"/>
      </w:pPr>
      <w:r>
        <w:separator/>
      </w:r>
    </w:p>
  </w:footnote>
  <w:footnote w:type="continuationSeparator" w:id="0">
    <w:p w:rsidR="007F56A3" w:rsidRDefault="007F56A3" w:rsidP="0022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381019"/>
      <w:docPartObj>
        <w:docPartGallery w:val="Page Numbers (Top of Page)"/>
        <w:docPartUnique/>
      </w:docPartObj>
    </w:sdtPr>
    <w:sdtContent>
      <w:p w:rsidR="00E757D7" w:rsidRDefault="00E757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E44" w:rsidRPr="003D1E44">
          <w:rPr>
            <w:noProof/>
            <w:lang w:val="ru-RU"/>
          </w:rPr>
          <w:t>11</w:t>
        </w:r>
        <w:r>
          <w:fldChar w:fldCharType="end"/>
        </w:r>
      </w:p>
    </w:sdtContent>
  </w:sdt>
  <w:p w:rsidR="00E757D7" w:rsidRDefault="00E757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591E"/>
    <w:multiLevelType w:val="hybridMultilevel"/>
    <w:tmpl w:val="B9C8CC02"/>
    <w:lvl w:ilvl="0" w:tplc="802EDB4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C0C28"/>
    <w:multiLevelType w:val="hybridMultilevel"/>
    <w:tmpl w:val="834A193A"/>
    <w:lvl w:ilvl="0" w:tplc="3626A09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C41D3"/>
    <w:multiLevelType w:val="hybridMultilevel"/>
    <w:tmpl w:val="351A9A00"/>
    <w:lvl w:ilvl="0" w:tplc="256E4FA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204F9"/>
    <w:multiLevelType w:val="hybridMultilevel"/>
    <w:tmpl w:val="CDD4E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332DA1"/>
    <w:multiLevelType w:val="hybridMultilevel"/>
    <w:tmpl w:val="69C2B8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291955"/>
    <w:multiLevelType w:val="hybridMultilevel"/>
    <w:tmpl w:val="21A65B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38309B"/>
    <w:multiLevelType w:val="hybridMultilevel"/>
    <w:tmpl w:val="D75A27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1E0DBB"/>
    <w:multiLevelType w:val="hybridMultilevel"/>
    <w:tmpl w:val="CDD4E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A369B1"/>
    <w:multiLevelType w:val="hybridMultilevel"/>
    <w:tmpl w:val="4412FC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66424F"/>
    <w:multiLevelType w:val="hybridMultilevel"/>
    <w:tmpl w:val="CDD4E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F92907"/>
    <w:multiLevelType w:val="hybridMultilevel"/>
    <w:tmpl w:val="526C7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F0FFC"/>
    <w:multiLevelType w:val="hybridMultilevel"/>
    <w:tmpl w:val="CCEC3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CDB349F"/>
    <w:multiLevelType w:val="hybridMultilevel"/>
    <w:tmpl w:val="CDD4E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C409DD"/>
    <w:multiLevelType w:val="hybridMultilevel"/>
    <w:tmpl w:val="E97CF0F4"/>
    <w:lvl w:ilvl="0" w:tplc="69567EE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BB6C9C"/>
    <w:multiLevelType w:val="hybridMultilevel"/>
    <w:tmpl w:val="EF0AEB8E"/>
    <w:lvl w:ilvl="0" w:tplc="2C287E9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CB3CEA"/>
    <w:multiLevelType w:val="hybridMultilevel"/>
    <w:tmpl w:val="2A88E74E"/>
    <w:lvl w:ilvl="0" w:tplc="92F2B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41520C"/>
    <w:multiLevelType w:val="hybridMultilevel"/>
    <w:tmpl w:val="1EE0EB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677672"/>
    <w:multiLevelType w:val="hybridMultilevel"/>
    <w:tmpl w:val="FC469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C43DB6"/>
    <w:multiLevelType w:val="hybridMultilevel"/>
    <w:tmpl w:val="526C7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64B3B"/>
    <w:multiLevelType w:val="hybridMultilevel"/>
    <w:tmpl w:val="526C7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B147F"/>
    <w:multiLevelType w:val="hybridMultilevel"/>
    <w:tmpl w:val="526C7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B39EB"/>
    <w:multiLevelType w:val="hybridMultilevel"/>
    <w:tmpl w:val="CDD4E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454FE7"/>
    <w:multiLevelType w:val="hybridMultilevel"/>
    <w:tmpl w:val="526C7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1"/>
  </w:num>
  <w:num w:numId="5">
    <w:abstractNumId w:val="17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19"/>
  </w:num>
  <w:num w:numId="13">
    <w:abstractNumId w:val="15"/>
  </w:num>
  <w:num w:numId="14">
    <w:abstractNumId w:val="3"/>
  </w:num>
  <w:num w:numId="15">
    <w:abstractNumId w:val="14"/>
  </w:num>
  <w:num w:numId="16">
    <w:abstractNumId w:val="10"/>
  </w:num>
  <w:num w:numId="17">
    <w:abstractNumId w:val="7"/>
  </w:num>
  <w:num w:numId="18">
    <w:abstractNumId w:val="20"/>
  </w:num>
  <w:num w:numId="19">
    <w:abstractNumId w:val="12"/>
  </w:num>
  <w:num w:numId="20">
    <w:abstractNumId w:val="18"/>
  </w:num>
  <w:num w:numId="21">
    <w:abstractNumId w:val="21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1A"/>
    <w:rsid w:val="00012C4F"/>
    <w:rsid w:val="00024C07"/>
    <w:rsid w:val="00033A69"/>
    <w:rsid w:val="0006192E"/>
    <w:rsid w:val="000C01EE"/>
    <w:rsid w:val="000E4274"/>
    <w:rsid w:val="000F16F6"/>
    <w:rsid w:val="001123DA"/>
    <w:rsid w:val="00113888"/>
    <w:rsid w:val="0011619E"/>
    <w:rsid w:val="00117BE5"/>
    <w:rsid w:val="00145958"/>
    <w:rsid w:val="001E5EE8"/>
    <w:rsid w:val="0021201A"/>
    <w:rsid w:val="002178B3"/>
    <w:rsid w:val="00220562"/>
    <w:rsid w:val="002229CA"/>
    <w:rsid w:val="00252F1F"/>
    <w:rsid w:val="002546AB"/>
    <w:rsid w:val="00263488"/>
    <w:rsid w:val="00276D9A"/>
    <w:rsid w:val="00290211"/>
    <w:rsid w:val="00293E42"/>
    <w:rsid w:val="002A3BE7"/>
    <w:rsid w:val="002C4D5E"/>
    <w:rsid w:val="002C52F5"/>
    <w:rsid w:val="002D215B"/>
    <w:rsid w:val="002E42C7"/>
    <w:rsid w:val="002F21AA"/>
    <w:rsid w:val="002F2CAC"/>
    <w:rsid w:val="0030439A"/>
    <w:rsid w:val="003200F3"/>
    <w:rsid w:val="00332832"/>
    <w:rsid w:val="0035712B"/>
    <w:rsid w:val="003575E9"/>
    <w:rsid w:val="00387987"/>
    <w:rsid w:val="0039449E"/>
    <w:rsid w:val="003A1038"/>
    <w:rsid w:val="003A41F5"/>
    <w:rsid w:val="003B5154"/>
    <w:rsid w:val="003D1E44"/>
    <w:rsid w:val="003D5AFD"/>
    <w:rsid w:val="00404211"/>
    <w:rsid w:val="00413BA0"/>
    <w:rsid w:val="00426183"/>
    <w:rsid w:val="004541F8"/>
    <w:rsid w:val="004562BA"/>
    <w:rsid w:val="00467095"/>
    <w:rsid w:val="00474E82"/>
    <w:rsid w:val="00495A96"/>
    <w:rsid w:val="00495C85"/>
    <w:rsid w:val="00514B27"/>
    <w:rsid w:val="00542F0D"/>
    <w:rsid w:val="00586941"/>
    <w:rsid w:val="005959EC"/>
    <w:rsid w:val="005B2178"/>
    <w:rsid w:val="00601F05"/>
    <w:rsid w:val="0060300F"/>
    <w:rsid w:val="00613782"/>
    <w:rsid w:val="00617691"/>
    <w:rsid w:val="006221A1"/>
    <w:rsid w:val="00627022"/>
    <w:rsid w:val="0063159A"/>
    <w:rsid w:val="00652E9D"/>
    <w:rsid w:val="006607AE"/>
    <w:rsid w:val="0067663D"/>
    <w:rsid w:val="006A6C74"/>
    <w:rsid w:val="006B1118"/>
    <w:rsid w:val="006C1891"/>
    <w:rsid w:val="006C631E"/>
    <w:rsid w:val="00701E07"/>
    <w:rsid w:val="00714285"/>
    <w:rsid w:val="007539D8"/>
    <w:rsid w:val="007A42CC"/>
    <w:rsid w:val="007E022E"/>
    <w:rsid w:val="007F56A3"/>
    <w:rsid w:val="00891A66"/>
    <w:rsid w:val="008E04DD"/>
    <w:rsid w:val="0091334D"/>
    <w:rsid w:val="0093271A"/>
    <w:rsid w:val="00944529"/>
    <w:rsid w:val="00972B52"/>
    <w:rsid w:val="00992AD2"/>
    <w:rsid w:val="009B6BB5"/>
    <w:rsid w:val="009C12B4"/>
    <w:rsid w:val="009D71EA"/>
    <w:rsid w:val="009F6D7E"/>
    <w:rsid w:val="00A202BF"/>
    <w:rsid w:val="00A3025C"/>
    <w:rsid w:val="00A6134F"/>
    <w:rsid w:val="00A77A66"/>
    <w:rsid w:val="00A8121F"/>
    <w:rsid w:val="00A86F24"/>
    <w:rsid w:val="00A94980"/>
    <w:rsid w:val="00AA34A4"/>
    <w:rsid w:val="00AE0AE8"/>
    <w:rsid w:val="00B01538"/>
    <w:rsid w:val="00B0470B"/>
    <w:rsid w:val="00B45F7D"/>
    <w:rsid w:val="00B86454"/>
    <w:rsid w:val="00BD00AE"/>
    <w:rsid w:val="00BD6BE9"/>
    <w:rsid w:val="00BE405D"/>
    <w:rsid w:val="00C152A6"/>
    <w:rsid w:val="00C26561"/>
    <w:rsid w:val="00C26CD5"/>
    <w:rsid w:val="00C36B4C"/>
    <w:rsid w:val="00C5077C"/>
    <w:rsid w:val="00C77DF6"/>
    <w:rsid w:val="00C836B9"/>
    <w:rsid w:val="00CA296C"/>
    <w:rsid w:val="00CD3F35"/>
    <w:rsid w:val="00CF67D7"/>
    <w:rsid w:val="00CF6B04"/>
    <w:rsid w:val="00D15A94"/>
    <w:rsid w:val="00D23887"/>
    <w:rsid w:val="00DA543B"/>
    <w:rsid w:val="00DB1F87"/>
    <w:rsid w:val="00DC39D5"/>
    <w:rsid w:val="00E049E4"/>
    <w:rsid w:val="00E1297E"/>
    <w:rsid w:val="00E37506"/>
    <w:rsid w:val="00E540E3"/>
    <w:rsid w:val="00E5568C"/>
    <w:rsid w:val="00E757D7"/>
    <w:rsid w:val="00E7629F"/>
    <w:rsid w:val="00E80537"/>
    <w:rsid w:val="00E9276D"/>
    <w:rsid w:val="00EA10DA"/>
    <w:rsid w:val="00EA1A82"/>
    <w:rsid w:val="00EA3E0E"/>
    <w:rsid w:val="00EB3AF9"/>
    <w:rsid w:val="00EB5DBF"/>
    <w:rsid w:val="00F0589E"/>
    <w:rsid w:val="00F252CA"/>
    <w:rsid w:val="00F412BA"/>
    <w:rsid w:val="00F56EA8"/>
    <w:rsid w:val="00F958F7"/>
    <w:rsid w:val="00F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085455-608B-4955-A4BF-32FEF751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6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134F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033A69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22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20562"/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rsid w:val="00542F0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note">
    <w:name w:val="note"/>
    <w:basedOn w:val="a0"/>
    <w:rsid w:val="00542F0D"/>
  </w:style>
  <w:style w:type="paragraph" w:customStyle="1" w:styleId="note1">
    <w:name w:val="note1"/>
    <w:basedOn w:val="a"/>
    <w:rsid w:val="00542F0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Default">
    <w:name w:val="Default"/>
    <w:rsid w:val="002D2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G16ED000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9240-D038-4199-81A3-1361F9B2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Абзалбек Гульмира Сундетбаевна</dc:creator>
  <cp:lastModifiedBy>Щербинин А.В.</cp:lastModifiedBy>
  <cp:revision>2</cp:revision>
  <dcterms:created xsi:type="dcterms:W3CDTF">2019-09-27T12:25:00Z</dcterms:created>
  <dcterms:modified xsi:type="dcterms:W3CDTF">2019-09-27T12:25:00Z</dcterms:modified>
</cp:coreProperties>
</file>