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BB1006">
        <w:rPr>
          <w:rFonts w:eastAsia="Calibri"/>
          <w:b/>
          <w:bCs/>
          <w:sz w:val="28"/>
          <w:szCs w:val="28"/>
          <w:lang w:val="en-US" w:eastAsia="en-US"/>
        </w:rPr>
        <w:t>13</w:t>
      </w:r>
      <w:r w:rsidR="00BB1006">
        <w:rPr>
          <w:rFonts w:eastAsia="Calibri"/>
          <w:b/>
          <w:bCs/>
          <w:sz w:val="28"/>
          <w:szCs w:val="28"/>
          <w:lang w:val="kk-KZ" w:eastAsia="en-US"/>
        </w:rPr>
        <w:t xml:space="preserve"> маусымдағы</w:t>
      </w:r>
      <w:r w:rsidR="00CF177F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жалпы 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E40803" w:rsidRDefault="00E40803" w:rsidP="001847C2">
      <w:pPr>
        <w:ind w:firstLine="567"/>
        <w:jc w:val="both"/>
        <w:rPr>
          <w:sz w:val="28"/>
          <w:lang w:val="kk-KZ"/>
        </w:rPr>
      </w:pPr>
    </w:p>
    <w:p w:rsidR="00E40803" w:rsidRDefault="00CF177F" w:rsidP="00BB1006">
      <w:pPr>
        <w:ind w:firstLine="567"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b/>
          <w:sz w:val="28"/>
          <w:lang w:val="kk-KZ"/>
        </w:rPr>
        <w:t>1</w:t>
      </w:r>
      <w:r w:rsidR="00E40803" w:rsidRPr="00E40803">
        <w:rPr>
          <w:b/>
          <w:sz w:val="28"/>
          <w:lang w:val="kk-KZ"/>
        </w:rPr>
        <w:t xml:space="preserve">. </w:t>
      </w:r>
      <w:r w:rsidR="00BB1006">
        <w:rPr>
          <w:b/>
          <w:sz w:val="28"/>
          <w:lang w:val="kk-KZ"/>
        </w:rPr>
        <w:t>Мәжбүрлеп өндіріп алу</w:t>
      </w:r>
      <w:r w:rsidR="00E40803" w:rsidRPr="00E40803">
        <w:rPr>
          <w:b/>
          <w:sz w:val="28"/>
          <w:lang w:val="kk-KZ"/>
        </w:rPr>
        <w:t xml:space="preserve"> бөлімінің жетекші маманы</w:t>
      </w:r>
      <w:r w:rsidR="00E40803">
        <w:rPr>
          <w:b/>
          <w:sz w:val="28"/>
          <w:lang w:val="kk-KZ"/>
        </w:rPr>
        <w:t xml:space="preserve"> лауазымына</w:t>
      </w:r>
      <w:r w:rsidR="00E40803" w:rsidRPr="00E40803">
        <w:rPr>
          <w:b/>
          <w:sz w:val="28"/>
          <w:lang w:val="kk-KZ"/>
        </w:rPr>
        <w:t>,</w:t>
      </w:r>
      <w:r w:rsidR="00E40803">
        <w:rPr>
          <w:b/>
          <w:sz w:val="28"/>
          <w:lang w:val="kk-KZ"/>
        </w:rPr>
        <w:t xml:space="preserve"> </w:t>
      </w:r>
      <w:r w:rsidR="00E40803" w:rsidRPr="00E40803">
        <w:rPr>
          <w:b/>
          <w:sz w:val="28"/>
          <w:lang w:val="kk-KZ"/>
        </w:rPr>
        <w:t>С-R-5 санаты</w:t>
      </w:r>
      <w:r w:rsidR="00E40803">
        <w:rPr>
          <w:b/>
          <w:sz w:val="28"/>
          <w:lang w:val="kk-KZ"/>
        </w:rPr>
        <w:t>, (№</w:t>
      </w:r>
      <w:r w:rsidR="00BB1006" w:rsidRPr="00BB1006">
        <w:rPr>
          <w:b/>
          <w:sz w:val="28"/>
          <w:lang w:val="kk-KZ"/>
        </w:rPr>
        <w:t>10-1-4</w:t>
      </w:r>
      <w:r w:rsidR="00BB1006">
        <w:rPr>
          <w:b/>
          <w:sz w:val="28"/>
          <w:lang w:val="kk-KZ"/>
        </w:rPr>
        <w:t xml:space="preserve">). </w:t>
      </w:r>
    </w:p>
    <w:p w:rsidR="00E40803" w:rsidRDefault="00E40803" w:rsidP="00E40803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1) </w:t>
      </w:r>
      <w:r w:rsidR="000F6FED">
        <w:rPr>
          <w:rFonts w:ascii="KZ Times New Roman" w:hAnsi="KZ Times New Roman" w:cs="KZ Times New Roman"/>
          <w:bCs/>
          <w:sz w:val="28"/>
          <w:szCs w:val="28"/>
          <w:lang w:val="kk-KZ"/>
        </w:rPr>
        <w:t>Дуйсекен Еламан Байкенұлы</w:t>
      </w:r>
    </w:p>
    <w:p w:rsidR="000F6FED" w:rsidRDefault="000F6FED" w:rsidP="00E40803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2) Жайлауов Дулат Байжанұлы</w:t>
      </w:r>
    </w:p>
    <w:p w:rsidR="000F6FED" w:rsidRDefault="000F6FED" w:rsidP="00E40803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3) Молдабеков Іляс Сарбасұлы</w:t>
      </w:r>
      <w:bookmarkStart w:id="0" w:name="_GoBack"/>
      <w:bookmarkEnd w:id="0"/>
    </w:p>
    <w:p w:rsidR="000F6FED" w:rsidRPr="001D4BAD" w:rsidRDefault="000F6FED" w:rsidP="00E40803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4) Ажимуратов Айдос Амирханович</w:t>
      </w: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BB1006">
        <w:rPr>
          <w:b/>
          <w:sz w:val="28"/>
          <w:szCs w:val="28"/>
          <w:lang w:val="kk-KZ"/>
        </w:rPr>
        <w:t>14 маусым</w:t>
      </w:r>
      <w:r w:rsidR="00E40803">
        <w:rPr>
          <w:b/>
          <w:sz w:val="28"/>
          <w:szCs w:val="28"/>
          <w:lang w:val="kk-KZ"/>
        </w:rPr>
        <w:t xml:space="preserve"> күні сағ.1</w:t>
      </w:r>
      <w:r w:rsidR="00BB1006">
        <w:rPr>
          <w:b/>
          <w:sz w:val="28"/>
          <w:szCs w:val="28"/>
          <w:lang w:val="kk-KZ"/>
        </w:rPr>
        <w:t>6:30-да</w:t>
      </w:r>
      <w:r w:rsidRPr="003151C3">
        <w:rPr>
          <w:b/>
          <w:sz w:val="28"/>
          <w:szCs w:val="28"/>
          <w:lang w:val="kk-KZ"/>
        </w:rPr>
        <w:t xml:space="preserve">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</w:t>
      </w:r>
      <w:r w:rsidR="00BB1006">
        <w:rPr>
          <w:b/>
          <w:sz w:val="28"/>
          <w:szCs w:val="28"/>
          <w:lang w:val="kk-KZ"/>
        </w:rPr>
        <w:t>: 8 (727) 390-65-40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DF" w:rsidRDefault="003232DF" w:rsidP="00BF1310">
      <w:r>
        <w:separator/>
      </w:r>
    </w:p>
  </w:endnote>
  <w:endnote w:type="continuationSeparator" w:id="0">
    <w:p w:rsidR="003232DF" w:rsidRDefault="003232DF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DF" w:rsidRDefault="003232DF" w:rsidP="00BF1310">
      <w:r>
        <w:separator/>
      </w:r>
    </w:p>
  </w:footnote>
  <w:footnote w:type="continuationSeparator" w:id="0">
    <w:p w:rsidR="003232DF" w:rsidRDefault="003232DF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95E1C"/>
    <w:rsid w:val="000F3350"/>
    <w:rsid w:val="000F3EE1"/>
    <w:rsid w:val="000F6C07"/>
    <w:rsid w:val="000F6FED"/>
    <w:rsid w:val="00117C7B"/>
    <w:rsid w:val="001847C2"/>
    <w:rsid w:val="001F0570"/>
    <w:rsid w:val="00241890"/>
    <w:rsid w:val="002F3559"/>
    <w:rsid w:val="003151C3"/>
    <w:rsid w:val="003232DF"/>
    <w:rsid w:val="003656A5"/>
    <w:rsid w:val="003C2391"/>
    <w:rsid w:val="00453ACE"/>
    <w:rsid w:val="0048631C"/>
    <w:rsid w:val="004A6BB0"/>
    <w:rsid w:val="004B7D76"/>
    <w:rsid w:val="00711575"/>
    <w:rsid w:val="007A62D5"/>
    <w:rsid w:val="008501F6"/>
    <w:rsid w:val="008B2289"/>
    <w:rsid w:val="008F06CD"/>
    <w:rsid w:val="009161C7"/>
    <w:rsid w:val="00A87AC5"/>
    <w:rsid w:val="00AC0E83"/>
    <w:rsid w:val="00B632A1"/>
    <w:rsid w:val="00B951FC"/>
    <w:rsid w:val="00BB1006"/>
    <w:rsid w:val="00BF1310"/>
    <w:rsid w:val="00C12B13"/>
    <w:rsid w:val="00C80B9F"/>
    <w:rsid w:val="00CF177F"/>
    <w:rsid w:val="00D5681B"/>
    <w:rsid w:val="00D578D8"/>
    <w:rsid w:val="00DD34D3"/>
    <w:rsid w:val="00E12FB4"/>
    <w:rsid w:val="00E40803"/>
    <w:rsid w:val="00EF34FD"/>
    <w:rsid w:val="00F63CE2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9</cp:revision>
  <cp:lastPrinted>2017-05-29T11:55:00Z</cp:lastPrinted>
  <dcterms:created xsi:type="dcterms:W3CDTF">2018-01-03T08:01:00Z</dcterms:created>
  <dcterms:modified xsi:type="dcterms:W3CDTF">2018-06-13T09:05:00Z</dcterms:modified>
</cp:coreProperties>
</file>