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26B" w:rsidRPr="0029526B" w:rsidRDefault="0029526B" w:rsidP="0029526B">
      <w:pPr>
        <w:pStyle w:val="3"/>
        <w:spacing w:before="0"/>
        <w:contextualSpacing/>
        <w:rPr>
          <w:rFonts w:ascii="Times New Roman" w:hAnsi="Times New Roman"/>
          <w:bCs w:val="0"/>
          <w:i w:val="0"/>
          <w:iCs w:val="0"/>
          <w:color w:val="auto"/>
          <w:sz w:val="28"/>
          <w:szCs w:val="28"/>
          <w:lang w:val="kk-KZ"/>
        </w:rPr>
      </w:pPr>
      <w:r w:rsidRPr="0029526B">
        <w:rPr>
          <w:rFonts w:ascii="Times New Roman" w:hAnsi="Times New Roman"/>
          <w:i w:val="0"/>
          <w:color w:val="000000"/>
          <w:sz w:val="28"/>
          <w:szCs w:val="28"/>
          <w:lang w:val="kk-KZ"/>
        </w:rPr>
        <w:t xml:space="preserve">Осы мемлекеттік органның </w:t>
      </w:r>
      <w:r w:rsidRPr="0029526B">
        <w:rPr>
          <w:rFonts w:ascii="Times New Roman" w:hAnsi="Times New Roman"/>
          <w:bCs w:val="0"/>
          <w:i w:val="0"/>
          <w:color w:val="000000"/>
          <w:sz w:val="28"/>
          <w:szCs w:val="28"/>
          <w:lang w:val="kk-KZ"/>
        </w:rPr>
        <w:t xml:space="preserve">мемлекеттік қызметшілері </w:t>
      </w:r>
      <w:r w:rsidRPr="0029526B">
        <w:rPr>
          <w:rFonts w:ascii="Times New Roman" w:hAnsi="Times New Roman"/>
          <w:i w:val="0"/>
          <w:iCs w:val="0"/>
          <w:color w:val="000000"/>
          <w:sz w:val="28"/>
          <w:szCs w:val="28"/>
          <w:lang w:val="kk-KZ"/>
        </w:rPr>
        <w:t>арасындағы</w:t>
      </w:r>
      <w:r w:rsidRPr="0029526B">
        <w:rPr>
          <w:rFonts w:ascii="Times New Roman" w:hAnsi="Times New Roman"/>
          <w:bCs w:val="0"/>
          <w:i w:val="0"/>
          <w:color w:val="auto"/>
          <w:sz w:val="28"/>
          <w:szCs w:val="28"/>
          <w:lang w:val="kk-KZ"/>
        </w:rPr>
        <w:t xml:space="preserve"> «Б» корпусының бос  мемлекеттік әкімшілік лауазымдарына орналасу үшін ішкі конкурс </w:t>
      </w:r>
    </w:p>
    <w:p w:rsidR="0029526B" w:rsidRPr="0029526B" w:rsidRDefault="0029526B" w:rsidP="0029526B">
      <w:pPr>
        <w:spacing w:after="0" w:line="240" w:lineRule="auto"/>
        <w:contextualSpacing/>
        <w:rPr>
          <w:rFonts w:ascii="Times New Roman" w:hAnsi="Times New Roman" w:cs="Times New Roman"/>
          <w:sz w:val="24"/>
          <w:szCs w:val="24"/>
          <w:lang w:val="kk-KZ"/>
        </w:rPr>
      </w:pPr>
    </w:p>
    <w:p w:rsidR="0029526B" w:rsidRPr="0029526B" w:rsidRDefault="0029526B" w:rsidP="0029526B">
      <w:pPr>
        <w:spacing w:after="0" w:line="240" w:lineRule="auto"/>
        <w:contextualSpacing/>
        <w:jc w:val="both"/>
        <w:rPr>
          <w:rFonts w:ascii="Times New Roman" w:hAnsi="Times New Roman" w:cs="Times New Roman"/>
          <w:sz w:val="24"/>
          <w:szCs w:val="24"/>
          <w:lang w:val="kk-KZ"/>
        </w:rPr>
      </w:pPr>
      <w:r w:rsidRPr="0029526B">
        <w:rPr>
          <w:rFonts w:ascii="Times New Roman" w:hAnsi="Times New Roman" w:cs="Times New Roman"/>
          <w:sz w:val="24"/>
          <w:szCs w:val="24"/>
          <w:lang w:val="kk-KZ"/>
        </w:rPr>
        <w:t>Конкурсқа қатысушыларға  қойылатын  жалпы біліктілік талаптары:</w:t>
      </w:r>
    </w:p>
    <w:p w:rsidR="0029526B" w:rsidRDefault="0029526B" w:rsidP="0029526B">
      <w:pPr>
        <w:spacing w:after="0" w:line="240" w:lineRule="auto"/>
        <w:ind w:firstLine="708"/>
        <w:contextualSpacing/>
        <w:jc w:val="both"/>
        <w:rPr>
          <w:rFonts w:ascii="Times New Roman" w:hAnsi="Times New Roman" w:cs="Times New Roman"/>
          <w:color w:val="000000"/>
          <w:sz w:val="24"/>
          <w:szCs w:val="24"/>
          <w:lang w:val="kk-KZ"/>
        </w:rPr>
      </w:pPr>
      <w:r w:rsidRPr="0029526B">
        <w:rPr>
          <w:rFonts w:ascii="Times New Roman" w:hAnsi="Times New Roman" w:cs="Times New Roman"/>
          <w:spacing w:val="2"/>
          <w:sz w:val="24"/>
          <w:szCs w:val="24"/>
          <w:lang w:val="kk-KZ"/>
        </w:rPr>
        <w:t xml:space="preserve">С-R-4 санаты үшін: </w:t>
      </w:r>
      <w:r w:rsidRPr="0029526B">
        <w:rPr>
          <w:rFonts w:ascii="Times New Roman" w:hAnsi="Times New Roman" w:cs="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29526B" w:rsidRDefault="0029526B" w:rsidP="0029526B">
      <w:pPr>
        <w:spacing w:after="0" w:line="240" w:lineRule="auto"/>
        <w:ind w:firstLine="708"/>
        <w:contextualSpacing/>
        <w:jc w:val="both"/>
        <w:rPr>
          <w:rFonts w:ascii="Times New Roman" w:hAnsi="Times New Roman" w:cs="Times New Roman"/>
          <w:color w:val="000000"/>
          <w:sz w:val="24"/>
          <w:szCs w:val="24"/>
          <w:lang w:val="kk-KZ"/>
        </w:rPr>
      </w:pPr>
      <w:r w:rsidRPr="0029526B">
        <w:rPr>
          <w:rFonts w:ascii="Times New Roman" w:hAnsi="Times New Roman" w:cs="Times New Roman"/>
          <w:color w:val="00000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9526B" w:rsidRPr="0029526B" w:rsidRDefault="0029526B" w:rsidP="0029526B">
      <w:pPr>
        <w:spacing w:after="0" w:line="240" w:lineRule="auto"/>
        <w:ind w:firstLine="708"/>
        <w:contextualSpacing/>
        <w:jc w:val="both"/>
        <w:rPr>
          <w:rFonts w:ascii="Times New Roman" w:hAnsi="Times New Roman" w:cs="Times New Roman"/>
          <w:color w:val="000000"/>
          <w:sz w:val="24"/>
          <w:szCs w:val="24"/>
          <w:lang w:val="kk-KZ"/>
        </w:rPr>
      </w:pPr>
      <w:r w:rsidRPr="0029526B">
        <w:rPr>
          <w:rFonts w:ascii="Times New Roman" w:hAnsi="Times New Roman" w:cs="Times New Roman"/>
          <w:color w:val="000000"/>
          <w:sz w:val="24"/>
          <w:szCs w:val="24"/>
          <w:lang w:val="kk-KZ"/>
        </w:rPr>
        <w:t xml:space="preserve">жоғары білім болған жағдайда жұмыс тәжірибесі талап етілмейді. Қазақстан Республикасы Мемлекеттік қызмет істері және сыбайлас жемқорлыққа қарсы іс-қимыл агенттігі Төрағасының 2016 жылғы 13 желтоқсандағы № 85 </w:t>
      </w:r>
      <w:r w:rsidRPr="0029526B">
        <w:rPr>
          <w:rFonts w:ascii="Times New Roman" w:eastAsia="Calibri" w:hAnsi="Times New Roman" w:cs="Times New Roman"/>
          <w:sz w:val="24"/>
          <w:szCs w:val="24"/>
          <w:lang w:val="kk-KZ"/>
        </w:rPr>
        <w:t>бұйрығымен бекітілген үлгілік біліктілік талаптарына сәйкес.</w:t>
      </w:r>
    </w:p>
    <w:p w:rsidR="0029526B" w:rsidRPr="0029526B" w:rsidRDefault="0029526B" w:rsidP="0029526B">
      <w:pPr>
        <w:spacing w:after="0" w:line="240" w:lineRule="auto"/>
        <w:contextualSpacing/>
        <w:jc w:val="both"/>
        <w:rPr>
          <w:rFonts w:ascii="Times New Roman" w:hAnsi="Times New Roman" w:cs="Times New Roman"/>
          <w:spacing w:val="2"/>
          <w:sz w:val="24"/>
          <w:szCs w:val="24"/>
          <w:lang w:val="kk-KZ"/>
        </w:rPr>
      </w:pPr>
    </w:p>
    <w:p w:rsidR="0029526B" w:rsidRPr="0029526B" w:rsidRDefault="0029526B" w:rsidP="0029526B">
      <w:pPr>
        <w:spacing w:after="0" w:line="240" w:lineRule="auto"/>
        <w:contextualSpacing/>
        <w:rPr>
          <w:rFonts w:ascii="Times New Roman" w:hAnsi="Times New Roman" w:cs="Times New Roman"/>
          <w:bCs/>
          <w:iCs/>
          <w:sz w:val="24"/>
          <w:szCs w:val="24"/>
          <w:lang w:val="kk-KZ"/>
        </w:rPr>
      </w:pPr>
      <w:r w:rsidRPr="0029526B">
        <w:rPr>
          <w:rFonts w:ascii="Times New Roman" w:hAnsi="Times New Roman" w:cs="Times New Roman"/>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9526B" w:rsidRPr="0029526B" w:rsidTr="00281DE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9526B" w:rsidRPr="0029526B" w:rsidRDefault="0029526B" w:rsidP="0029526B">
            <w:pPr>
              <w:keepNext/>
              <w:keepLines/>
              <w:tabs>
                <w:tab w:val="left" w:pos="-1405"/>
                <w:tab w:val="left" w:pos="0"/>
                <w:tab w:val="left" w:pos="6663"/>
                <w:tab w:val="left" w:pos="10116"/>
              </w:tabs>
              <w:spacing w:after="0" w:line="240" w:lineRule="auto"/>
              <w:ind w:left="20" w:right="-60"/>
              <w:contextualSpacing/>
              <w:rPr>
                <w:rFonts w:ascii="Times New Roman" w:hAnsi="Times New Roman" w:cs="Times New Roman"/>
                <w:bCs/>
                <w:iCs/>
                <w:lang w:val="kk-KZ"/>
              </w:rPr>
            </w:pPr>
            <w:r w:rsidRPr="0029526B">
              <w:rPr>
                <w:rFonts w:ascii="Times New Roman" w:hAnsi="Times New Roman" w:cs="Times New Roman"/>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9526B" w:rsidRPr="0029526B" w:rsidRDefault="0029526B" w:rsidP="0029526B">
            <w:pPr>
              <w:keepNext/>
              <w:keepLines/>
              <w:tabs>
                <w:tab w:val="left" w:pos="-1405"/>
                <w:tab w:val="left" w:pos="132"/>
                <w:tab w:val="left" w:pos="6663"/>
                <w:tab w:val="left" w:pos="10116"/>
              </w:tabs>
              <w:spacing w:after="0" w:line="240" w:lineRule="auto"/>
              <w:ind w:right="266"/>
              <w:contextualSpacing/>
              <w:rPr>
                <w:rFonts w:ascii="Times New Roman" w:hAnsi="Times New Roman" w:cs="Times New Roman"/>
                <w:bCs/>
                <w:iCs/>
                <w:lang w:val="kk-KZ"/>
              </w:rPr>
            </w:pPr>
            <w:r w:rsidRPr="0029526B">
              <w:rPr>
                <w:rFonts w:ascii="Times New Roman" w:hAnsi="Times New Roman" w:cs="Times New Roman"/>
                <w:lang w:val="kk-KZ"/>
              </w:rPr>
              <w:t>Еңбек сіңірген жылдарына байланысты</w:t>
            </w:r>
          </w:p>
        </w:tc>
      </w:tr>
      <w:tr w:rsidR="0029526B" w:rsidRPr="0029526B" w:rsidTr="00281DE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9526B" w:rsidRPr="0029526B" w:rsidRDefault="0029526B" w:rsidP="0029526B">
            <w:pPr>
              <w:keepNext/>
              <w:keepLines/>
              <w:tabs>
                <w:tab w:val="left" w:pos="132"/>
                <w:tab w:val="left" w:pos="6663"/>
              </w:tabs>
              <w:spacing w:after="0" w:line="240" w:lineRule="auto"/>
              <w:ind w:left="-1440" w:right="99"/>
              <w:contextualSpacing/>
              <w:rPr>
                <w:rFonts w:ascii="Times New Roman" w:hAnsi="Times New Roman" w:cs="Times New Roman"/>
                <w:bCs/>
                <w:iCs/>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29526B" w:rsidRPr="0029526B" w:rsidRDefault="0029526B" w:rsidP="0029526B">
            <w:pPr>
              <w:pStyle w:val="a3"/>
              <w:keepNext/>
              <w:keepLines/>
              <w:widowControl/>
              <w:tabs>
                <w:tab w:val="left" w:pos="132"/>
                <w:tab w:val="left" w:pos="1276"/>
              </w:tabs>
              <w:ind w:right="99"/>
              <w:contextualSpacing/>
              <w:jc w:val="center"/>
              <w:rPr>
                <w:rFonts w:ascii="Times New Roman" w:hAnsi="Times New Roman" w:cs="Times New Roman"/>
                <w:b/>
                <w:kern w:val="0"/>
                <w:sz w:val="22"/>
                <w:szCs w:val="22"/>
                <w:lang w:val="kk-KZ"/>
              </w:rPr>
            </w:pPr>
            <w:r w:rsidRPr="0029526B">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9526B" w:rsidRPr="0029526B" w:rsidRDefault="0029526B" w:rsidP="0029526B">
            <w:pPr>
              <w:pStyle w:val="a3"/>
              <w:keepNext/>
              <w:keepLines/>
              <w:widowControl/>
              <w:tabs>
                <w:tab w:val="clear" w:pos="959"/>
                <w:tab w:val="left" w:pos="132"/>
                <w:tab w:val="left" w:pos="1165"/>
                <w:tab w:val="left" w:pos="1307"/>
              </w:tabs>
              <w:ind w:left="31"/>
              <w:contextualSpacing/>
              <w:jc w:val="center"/>
              <w:rPr>
                <w:rFonts w:ascii="Times New Roman" w:hAnsi="Times New Roman" w:cs="Times New Roman"/>
                <w:b/>
                <w:kern w:val="0"/>
                <w:sz w:val="22"/>
                <w:szCs w:val="22"/>
                <w:lang w:val="kk-KZ"/>
              </w:rPr>
            </w:pPr>
            <w:r w:rsidRPr="0029526B">
              <w:rPr>
                <w:rFonts w:ascii="Times New Roman" w:hAnsi="Times New Roman" w:cs="Times New Roman"/>
                <w:b/>
                <w:kern w:val="0"/>
                <w:sz w:val="22"/>
                <w:szCs w:val="22"/>
                <w:lang w:val="kk-KZ"/>
              </w:rPr>
              <w:t>max</w:t>
            </w:r>
          </w:p>
        </w:tc>
      </w:tr>
      <w:tr w:rsidR="0029526B" w:rsidRPr="0029526B" w:rsidTr="00281DE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29526B" w:rsidRPr="0029526B" w:rsidRDefault="0029526B" w:rsidP="0029526B">
            <w:pPr>
              <w:keepNext/>
              <w:keepLines/>
              <w:tabs>
                <w:tab w:val="left" w:pos="132"/>
                <w:tab w:val="left" w:pos="6663"/>
              </w:tabs>
              <w:spacing w:after="0" w:line="240" w:lineRule="auto"/>
              <w:ind w:left="-1440" w:right="99" w:firstLine="1440"/>
              <w:contextualSpacing/>
              <w:rPr>
                <w:rFonts w:ascii="Times New Roman" w:hAnsi="Times New Roman" w:cs="Times New Roman"/>
                <w:bCs/>
                <w:iCs/>
                <w:lang w:val="en-US"/>
              </w:rPr>
            </w:pPr>
            <w:r w:rsidRPr="0029526B">
              <w:rPr>
                <w:rFonts w:ascii="Times New Roman" w:hAnsi="Times New Roman" w:cs="Times New Roman"/>
                <w:lang w:val="kk-KZ"/>
              </w:rPr>
              <w:t xml:space="preserve">С-R-4  </w:t>
            </w:r>
          </w:p>
        </w:tc>
        <w:tc>
          <w:tcPr>
            <w:tcW w:w="4247" w:type="dxa"/>
            <w:tcBorders>
              <w:top w:val="single" w:sz="4" w:space="0" w:color="auto"/>
              <w:left w:val="single" w:sz="4" w:space="0" w:color="auto"/>
              <w:bottom w:val="single" w:sz="4" w:space="0" w:color="auto"/>
              <w:right w:val="single" w:sz="4" w:space="0" w:color="auto"/>
            </w:tcBorders>
          </w:tcPr>
          <w:p w:rsidR="0029526B" w:rsidRPr="0029526B" w:rsidRDefault="0029526B" w:rsidP="0029526B">
            <w:pPr>
              <w:spacing w:after="0" w:line="240" w:lineRule="auto"/>
              <w:contextualSpacing/>
              <w:rPr>
                <w:rFonts w:ascii="Times New Roman" w:hAnsi="Times New Roman" w:cs="Times New Roman"/>
                <w:lang w:val="kk-KZ"/>
              </w:rPr>
            </w:pPr>
            <w:r w:rsidRPr="0029526B">
              <w:rPr>
                <w:rFonts w:ascii="Times New Roman" w:hAnsi="Times New Roman" w:cs="Times New Roman"/>
              </w:rPr>
              <w:t>73288</w:t>
            </w:r>
          </w:p>
        </w:tc>
        <w:tc>
          <w:tcPr>
            <w:tcW w:w="3954" w:type="dxa"/>
            <w:tcBorders>
              <w:top w:val="single" w:sz="4" w:space="0" w:color="auto"/>
              <w:left w:val="single" w:sz="4" w:space="0" w:color="auto"/>
              <w:bottom w:val="single" w:sz="4" w:space="0" w:color="auto"/>
              <w:right w:val="single" w:sz="4" w:space="0" w:color="auto"/>
            </w:tcBorders>
          </w:tcPr>
          <w:p w:rsidR="0029526B" w:rsidRPr="0029526B" w:rsidRDefault="0029526B" w:rsidP="0029526B">
            <w:pPr>
              <w:spacing w:after="0" w:line="240" w:lineRule="auto"/>
              <w:contextualSpacing/>
              <w:rPr>
                <w:rFonts w:ascii="Times New Roman" w:hAnsi="Times New Roman" w:cs="Times New Roman"/>
                <w:lang w:val="kk-KZ"/>
              </w:rPr>
            </w:pPr>
            <w:r w:rsidRPr="0029526B">
              <w:rPr>
                <w:rFonts w:ascii="Times New Roman" w:hAnsi="Times New Roman" w:cs="Times New Roman"/>
              </w:rPr>
              <w:t>99105</w:t>
            </w:r>
          </w:p>
        </w:tc>
      </w:tr>
    </w:tbl>
    <w:p w:rsidR="0029526B" w:rsidRPr="0029526B" w:rsidRDefault="0029526B" w:rsidP="0029526B">
      <w:pPr>
        <w:spacing w:after="0" w:line="240" w:lineRule="auto"/>
        <w:contextualSpacing/>
        <w:jc w:val="both"/>
        <w:rPr>
          <w:rFonts w:ascii="Times New Roman" w:hAnsi="Times New Roman" w:cs="Times New Roman"/>
          <w:b/>
          <w:sz w:val="24"/>
          <w:szCs w:val="24"/>
          <w:lang w:val="kk-KZ"/>
        </w:rPr>
      </w:pPr>
    </w:p>
    <w:p w:rsidR="0029526B" w:rsidRPr="0029526B" w:rsidRDefault="0029526B" w:rsidP="0029526B">
      <w:pPr>
        <w:spacing w:after="0" w:line="240" w:lineRule="auto"/>
        <w:ind w:firstLine="708"/>
        <w:contextualSpacing/>
        <w:jc w:val="both"/>
        <w:rPr>
          <w:rFonts w:ascii="Times New Roman" w:hAnsi="Times New Roman" w:cs="Times New Roman"/>
          <w:sz w:val="24"/>
          <w:szCs w:val="24"/>
          <w:lang w:val="kk-KZ"/>
        </w:rPr>
      </w:pPr>
      <w:r w:rsidRPr="0029526B">
        <w:rPr>
          <w:rFonts w:ascii="Times New Roman" w:hAnsi="Times New Roman" w:cs="Times New Roman"/>
          <w:sz w:val="24"/>
          <w:szCs w:val="24"/>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Наурызбай ауданы бойынша Мемлекеттік кірістер басқармасы, индекс 050031, Алматы қаласы, Ақсай 3А ықшам ауданы, 62А, анықтама үшін телефон: 8(7272)390-65-40,  e-mail: </w:t>
      </w:r>
      <w:hyperlink r:id="rId5" w:history="1">
        <w:r w:rsidRPr="0029526B">
          <w:rPr>
            <w:rStyle w:val="a6"/>
            <w:rFonts w:ascii="Times New Roman" w:hAnsi="Times New Roman" w:cs="Times New Roman"/>
            <w:sz w:val="24"/>
            <w:szCs w:val="24"/>
            <w:lang w:val="kk-KZ"/>
          </w:rPr>
          <w:t>nach_kadry_6011@taxgalmaty.mgd.kz</w:t>
        </w:r>
      </w:hyperlink>
      <w:r w:rsidRPr="0029526B">
        <w:rPr>
          <w:rFonts w:ascii="Times New Roman" w:hAnsi="Times New Roman" w:cs="Times New Roman"/>
          <w:sz w:val="24"/>
          <w:szCs w:val="24"/>
          <w:lang w:val="kk-KZ"/>
        </w:rPr>
        <w:t xml:space="preserve"> «Б» корпусының бос мемлекеттік әкімшілік лауазымына орналасуға Қазақстан Республикасы Қаржы Министрлігінің мемлекеттік қызметшілері арасындағы ішкі конкурс жариялайды:</w:t>
      </w:r>
    </w:p>
    <w:p w:rsidR="0029526B" w:rsidRPr="0029526B" w:rsidRDefault="0029526B" w:rsidP="0029526B">
      <w:pPr>
        <w:spacing w:after="0" w:line="240" w:lineRule="auto"/>
        <w:contextualSpacing/>
        <w:jc w:val="both"/>
        <w:rPr>
          <w:rFonts w:ascii="Times New Roman" w:hAnsi="Times New Roman" w:cs="Times New Roman"/>
          <w:b/>
          <w:sz w:val="24"/>
          <w:szCs w:val="24"/>
          <w:lang w:val="kk-KZ"/>
        </w:rPr>
      </w:pPr>
    </w:p>
    <w:p w:rsidR="0029526B" w:rsidRPr="0029526B" w:rsidRDefault="0029526B" w:rsidP="0029526B">
      <w:pPr>
        <w:spacing w:after="0" w:line="240" w:lineRule="auto"/>
        <w:ind w:firstLine="567"/>
        <w:contextualSpacing/>
        <w:jc w:val="both"/>
        <w:rPr>
          <w:rFonts w:ascii="Times New Roman" w:hAnsi="Times New Roman" w:cs="Times New Roman"/>
          <w:b/>
          <w:bCs/>
          <w:iCs/>
          <w:color w:val="000000"/>
          <w:sz w:val="24"/>
          <w:lang w:val="kk-KZ"/>
        </w:rPr>
      </w:pPr>
      <w:r w:rsidRPr="0029526B">
        <w:rPr>
          <w:rFonts w:ascii="Times New Roman" w:hAnsi="Times New Roman" w:cs="Times New Roman"/>
          <w:b/>
          <w:sz w:val="24"/>
          <w:szCs w:val="24"/>
          <w:lang w:val="kk-KZ"/>
        </w:rPr>
        <w:t>1. Заңды тұлғалардың, жеке кәсіпкерлердің ақпараттарын қабылдау және өңдеу және салықтық тіркеу орталығы</w:t>
      </w:r>
      <w:r w:rsidRPr="0029526B">
        <w:rPr>
          <w:rFonts w:ascii="Times New Roman" w:hAnsi="Times New Roman" w:cs="Times New Roman"/>
          <w:b/>
          <w:bCs/>
          <w:sz w:val="24"/>
          <w:szCs w:val="24"/>
          <w:lang w:val="kk-KZ"/>
        </w:rPr>
        <w:t>» бөлімінің бас маманы</w:t>
      </w:r>
      <w:r w:rsidRPr="0029526B">
        <w:rPr>
          <w:rFonts w:ascii="Times New Roman" w:hAnsi="Times New Roman" w:cs="Times New Roman"/>
          <w:b/>
          <w:sz w:val="24"/>
          <w:szCs w:val="24"/>
          <w:lang w:val="kk-KZ"/>
        </w:rPr>
        <w:t>, С-R-4 санаты (1бірлік).</w:t>
      </w:r>
    </w:p>
    <w:p w:rsidR="0029526B" w:rsidRPr="0029526B" w:rsidRDefault="0029526B" w:rsidP="0029526B">
      <w:pPr>
        <w:spacing w:after="0" w:line="240" w:lineRule="auto"/>
        <w:ind w:firstLine="567"/>
        <w:contextualSpacing/>
        <w:jc w:val="both"/>
        <w:rPr>
          <w:rFonts w:ascii="Times New Roman" w:hAnsi="Times New Roman" w:cs="Times New Roman"/>
          <w:sz w:val="24"/>
          <w:szCs w:val="24"/>
          <w:lang w:val="kk-KZ"/>
        </w:rPr>
      </w:pPr>
      <w:r w:rsidRPr="0029526B">
        <w:rPr>
          <w:rStyle w:val="a9"/>
          <w:rFonts w:ascii="Times New Roman" w:eastAsiaTheme="minorEastAsia" w:hAnsi="Times New Roman"/>
          <w:sz w:val="24"/>
          <w:szCs w:val="24"/>
          <w:lang w:val="kk-KZ"/>
        </w:rPr>
        <w:t>Қызметтік міндеттері:</w:t>
      </w:r>
      <w:r w:rsidRPr="0029526B">
        <w:rPr>
          <w:rFonts w:ascii="Times New Roman" w:hAnsi="Times New Roman" w:cs="Times New Roman"/>
          <w:sz w:val="24"/>
          <w:szCs w:val="24"/>
          <w:lang w:val="kk-KZ"/>
        </w:rPr>
        <w:t xml:space="preserve"> </w:t>
      </w:r>
      <w:r w:rsidRPr="0029526B">
        <w:rPr>
          <w:rFonts w:ascii="Times New Roman" w:hAnsi="Times New Roman" w:cs="Times New Roman"/>
          <w:sz w:val="24"/>
          <w:lang w:val="kk-KZ"/>
        </w:rPr>
        <w:t xml:space="preserve">Алматы қаласы МКД ақпараттары мен тапсырмаларын уақытылы және сапалы атқару. Бөлім басшысының берілген тапсырмаларын уақытылы және дұрыс атқарылуын қамтамасыз ету; салықтөлеушілердің сұрауларына жауап беру; салықтөлеушілердің өтініштерін уақытылы және сапалы атқару; бірреттік ақпараттардың уақытылы орындалуы; қызмет этикасының ережесін,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 Салықтық өтініштерді қабылдау және өңдеу және шығыс құжаттарын белгіленген уақытта беру; салық есептілік формаларын тіркеу және енгізу; салықтөлеушілердің дербес есепшоттарын түгендеу; салықтөлеушілерді көрсету үшін салық есептілігінің уақыты  өтіп кеткен, салық есептілігін ұсынбағаны үшін хабарламалар шығару және орындалуын бақылау, қосылған құн салығы бойынша есептен шығаруға жататын салықтөлеушілердің тізімін құрау; артық төленген соманы қайтару және қаржыға өзге де міндетті төлемдер үшін тексеріс актілерін құру;салық қарызының жоқтығы туралы анықтама алу үшін; ҚҚС құрылымы бойынша растау алу; әрекетсіз салықтөлеушілер деп тану үшін салықтөлеушілердің тізімін дайындау үшін; передислакациядан өткен салықтөлеушілердің дербес шоттарын жіберу бойынша; СЕФ бойынша қате есептелген артық төленген салық бойынша қайта жұмыс. Есептілікті ұсыну бойынша заңнаманы бұзғаны үшін салықтөлеушіге әкімшілік өндіріс ашу. Жеке кәсіпкерлердің заңдық істерін қабылдау және жіберу. Жеке кәсіпкерлердің мәлімделген кірістері туралы анықтама беру. Жеке кәсіпкер ретінде есептілік тіркелуі туралы анықтама </w:t>
      </w:r>
      <w:r w:rsidRPr="0029526B">
        <w:rPr>
          <w:rFonts w:ascii="Times New Roman" w:hAnsi="Times New Roman" w:cs="Times New Roman"/>
          <w:sz w:val="24"/>
          <w:lang w:val="kk-KZ"/>
        </w:rPr>
        <w:lastRenderedPageBreak/>
        <w:t>беру.«2-Н» есептілігін құруға қатысу. Салықтөлеуші заңды тұлағаларды тіркеу, салықтөлеушілерге куәлік беру, тіркеу мәліметі өзгеруіне, ҚҚС бойынша есептілік құралымына байланысты салықтөлеуші заңды тұлғаларды қайта тіркеу, куәліктер беру,салықтөлеушілерден келген задық құжаттарды қабылдау, (ҚПД, ҰҚК, Прокуратура және т.б) құқыққорғау органдарымен хат алмасу,салық органдарымен байланыс жоғалтып алған салықтөлеушілерді азайту мақсатында жұмыс жүргізу, салықтөлеушілердің реквизиттері бойынша әрдайым жаңарту және нақтылау. Салықтөлеуші жеке тұлғаларды есептік тіркеу бойынша құрылым, салықтөлеушілерге кәулік беру, Алматы қаласы бойынша Әділет Департаментіне салықтөлеуші заңды тұлғалардың мемлекеттік тіркеуі туралы куәлікті жеткізу. Заңды тұлғаларды тіркеу куәлігін қатаң есептілік бланкісі бойынша есептеу және енгізу. Жеке кәсіпкерлердің тұрғылықты жері бойынша есепке алу және куәлік беру. Салық заңнамасын бұзғаны үшін хаттама, ұйғарым және қаулылар толтыру.</w:t>
      </w:r>
    </w:p>
    <w:p w:rsidR="0029526B" w:rsidRPr="0029526B" w:rsidRDefault="0029526B" w:rsidP="0029526B">
      <w:pPr>
        <w:pStyle w:val="a8"/>
        <w:ind w:firstLine="567"/>
        <w:contextualSpacing/>
        <w:jc w:val="both"/>
        <w:rPr>
          <w:rFonts w:ascii="Times New Roman" w:hAnsi="Times New Roman"/>
          <w:sz w:val="24"/>
          <w:szCs w:val="24"/>
          <w:lang w:val="kk-KZ"/>
        </w:rPr>
      </w:pPr>
      <w:r w:rsidRPr="0029526B">
        <w:rPr>
          <w:rFonts w:ascii="Times New Roman" w:hAnsi="Times New Roman"/>
          <w:b/>
          <w:sz w:val="24"/>
          <w:szCs w:val="24"/>
          <w:lang w:val="kk-KZ"/>
        </w:rPr>
        <w:t>Конкурсқа қатысушыларға қойылатын талаптар:</w:t>
      </w:r>
      <w:r w:rsidRPr="0029526B">
        <w:rPr>
          <w:rFonts w:ascii="Times New Roman" w:hAnsi="Times New Roman"/>
          <w:sz w:val="24"/>
          <w:szCs w:val="24"/>
          <w:lang w:val="kk-KZ"/>
        </w:rPr>
        <w:t xml:space="preserve"> Экономика және бизнес немесе құқық саласында, немесе техникалық ғылымдар саласында (ақпараттық жүйелер немесе есептеу техникасы және бағдарламалық қамсыздандыру, немесе математикалық және компьютерлік модельдеу немесе технологиялық машиналар және құралдар) жоғары білім. Орта білімнен кейінгі немесе техникалық және кәсіптік экономика және бизнес немесе құқық саласында, техникалық ғылымдар саласында білімі барларға рұқсат етіледі.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9526B" w:rsidRPr="0029526B" w:rsidRDefault="0029526B" w:rsidP="0029526B">
      <w:pPr>
        <w:spacing w:after="0" w:line="240" w:lineRule="auto"/>
        <w:ind w:firstLine="567"/>
        <w:contextualSpacing/>
        <w:jc w:val="both"/>
        <w:rPr>
          <w:rFonts w:ascii="Times New Roman" w:hAnsi="Times New Roman" w:cs="Times New Roman"/>
          <w:color w:val="000000"/>
          <w:sz w:val="24"/>
          <w:lang w:val="kk-KZ"/>
        </w:rPr>
      </w:pPr>
      <w:r w:rsidRPr="0029526B">
        <w:rPr>
          <w:rFonts w:ascii="Times New Roman" w:hAnsi="Times New Roman" w:cs="Times New Roman"/>
          <w:sz w:val="24"/>
          <w:szCs w:val="24"/>
          <w:lang w:val="kk-KZ"/>
        </w:rPr>
        <w:t>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w:t>
      </w:r>
      <w:r w:rsidRPr="0029526B">
        <w:rPr>
          <w:rFonts w:ascii="Times New Roman" w:hAnsi="Times New Roman" w:cs="Times New Roman"/>
          <w:color w:val="000000"/>
          <w:sz w:val="24"/>
          <w:lang w:val="kk-KZ"/>
        </w:rPr>
        <w:t xml:space="preserve"> </w:t>
      </w:r>
    </w:p>
    <w:p w:rsidR="0029526B" w:rsidRPr="0029526B" w:rsidRDefault="0029526B" w:rsidP="0029526B">
      <w:pPr>
        <w:pStyle w:val="BodyText1"/>
        <w:widowControl w:val="0"/>
        <w:ind w:right="99" w:firstLine="708"/>
        <w:contextualSpacing/>
        <w:jc w:val="both"/>
        <w:rPr>
          <w:rFonts w:ascii="Times New Roman" w:hAnsi="Times New Roman" w:cs="Times New Roman"/>
          <w:b/>
          <w:bCs/>
          <w:sz w:val="24"/>
          <w:szCs w:val="24"/>
          <w:lang w:val="kk-KZ"/>
        </w:rPr>
      </w:pPr>
      <w:r w:rsidRPr="0029526B">
        <w:rPr>
          <w:rFonts w:ascii="Times New Roman" w:hAnsi="Times New Roman" w:cs="Times New Roman"/>
          <w:b/>
          <w:sz w:val="24"/>
          <w:szCs w:val="24"/>
          <w:lang w:val="kk-KZ"/>
        </w:rPr>
        <w:t>2. Есеп және талдау бөлімінің бас маманы,</w:t>
      </w:r>
      <w:r w:rsidRPr="0029526B">
        <w:rPr>
          <w:rFonts w:ascii="Times New Roman" w:hAnsi="Times New Roman" w:cs="Times New Roman"/>
          <w:sz w:val="24"/>
          <w:szCs w:val="24"/>
          <w:lang w:val="kk-KZ"/>
        </w:rPr>
        <w:t xml:space="preserve"> </w:t>
      </w:r>
      <w:r w:rsidRPr="0029526B">
        <w:rPr>
          <w:rFonts w:ascii="Times New Roman" w:hAnsi="Times New Roman" w:cs="Times New Roman"/>
          <w:b/>
          <w:bCs/>
          <w:sz w:val="24"/>
          <w:szCs w:val="24"/>
          <w:lang w:val="kk-KZ"/>
        </w:rPr>
        <w:t xml:space="preserve">(уақытша, негізгі қызметкердің бала күту демалысы уақыты 2017 жылдың 01 маусымына дейін). </w:t>
      </w:r>
      <w:r w:rsidRPr="0029526B">
        <w:rPr>
          <w:rFonts w:ascii="Times New Roman" w:hAnsi="Times New Roman" w:cs="Times New Roman"/>
          <w:b/>
          <w:sz w:val="24"/>
          <w:szCs w:val="24"/>
          <w:lang w:val="kk-KZ"/>
        </w:rPr>
        <w:t>С-R-4 санаты (1бірлік)</w:t>
      </w:r>
      <w:r w:rsidRPr="0029526B">
        <w:rPr>
          <w:rFonts w:ascii="Times New Roman" w:hAnsi="Times New Roman" w:cs="Times New Roman"/>
          <w:b/>
          <w:sz w:val="22"/>
          <w:szCs w:val="24"/>
          <w:lang w:val="kk-KZ"/>
        </w:rPr>
        <w:t>.</w:t>
      </w:r>
    </w:p>
    <w:p w:rsidR="0029526B" w:rsidRPr="0029526B" w:rsidRDefault="0029526B" w:rsidP="0029526B">
      <w:pPr>
        <w:spacing w:after="0" w:line="240" w:lineRule="auto"/>
        <w:contextualSpacing/>
        <w:jc w:val="both"/>
        <w:rPr>
          <w:rFonts w:ascii="Times New Roman" w:hAnsi="Times New Roman" w:cs="Times New Roman"/>
          <w:sz w:val="24"/>
          <w:lang w:val="kk-KZ"/>
        </w:rPr>
      </w:pPr>
      <w:r w:rsidRPr="0029526B">
        <w:rPr>
          <w:rStyle w:val="a9"/>
          <w:rFonts w:ascii="Times New Roman" w:eastAsiaTheme="minorEastAsia" w:hAnsi="Times New Roman"/>
          <w:sz w:val="24"/>
          <w:szCs w:val="24"/>
          <w:lang w:val="kk-KZ"/>
        </w:rPr>
        <w:t>Қызметтік міндеттері:</w:t>
      </w:r>
      <w:r w:rsidRPr="0029526B">
        <w:rPr>
          <w:rFonts w:ascii="Times New Roman" w:hAnsi="Times New Roman" w:cs="Times New Roman"/>
          <w:lang w:val="kk-KZ"/>
        </w:rPr>
        <w:t xml:space="preserve"> </w:t>
      </w:r>
      <w:r w:rsidRPr="0029526B">
        <w:rPr>
          <w:rFonts w:ascii="Times New Roman" w:hAnsi="Times New Roman" w:cs="Times New Roman"/>
          <w:sz w:val="24"/>
          <w:lang w:val="kk-KZ"/>
        </w:rPr>
        <w:t>Бюджетке түскен түсімді есептеу. Салықтөлеушілердің дербес шоттарын уақытылы және толық жүргізу, ашу; МКБ басшылығын керекті ақпаратмен қамтамасыз ету; 1-Н жедел есеп беру формасын құру. 1-Н-және түскен салықтардың жетіспеушілігі, бөлім мәліметіне сәйкес өлшемдер дайындайды; болжамдық мәліметтер құру үшін периодтық есептеулер жүргізеді, қаржыға түсетін төлемдердің уақытыл және толық түсуін қадағалау, уақытылы төлемеген жағдайда төлемдерді тәркілеуді қамтамасыз ету; жоғары тұрған органдарға СБ жұмысы туралы анықтамалар мен хабарламалар дайындау. Алматы қаласы бойынша МКД есептілікті ұсыну; ҚР ҚМ бекіткен формалары бойынша барлық аналитикалық ақпараттардың уақытылы орындайды. (09.11.2006 жылғы № 564 бұйрық) бекітілген хабарламалар бойынша нақты және уақытылы есептеулер ұсыну; ҚРК бектілген бойынша Салық кодексінің 39,40 баптарына сәйкес сынақтар жүргізу; салықтөлеушілердің арыздарын уақытылы және сапалы орындау; ҚРК бекіткен бойынша төлемдердің түсуін толық бақылау. ҚРК бекіткен бойынша дербес шоттарды инвентаризациялау, бірретік ақпаратты уақытылы орындау; қызмет этикасының ережесін, еңбек және мемлекеттік тәртіптің сақталуын қамтамасыз етеді; антикорупциялық заңнаманың ережесін мүлтіксіз сақтайды; өз құзыреті шегінде мемлекеттік, қызметтік құпия болатын ақпараттарды қорғау бойынша жұмыстар жүргізеді, мемлекет меншігінің сақталуына жауапты болады.</w:t>
      </w:r>
    </w:p>
    <w:p w:rsidR="0029526B" w:rsidRPr="0029526B" w:rsidRDefault="0029526B" w:rsidP="0029526B">
      <w:pPr>
        <w:pStyle w:val="a8"/>
        <w:ind w:firstLine="567"/>
        <w:contextualSpacing/>
        <w:jc w:val="both"/>
        <w:rPr>
          <w:rFonts w:ascii="Times New Roman" w:hAnsi="Times New Roman"/>
          <w:sz w:val="24"/>
          <w:szCs w:val="24"/>
          <w:lang w:val="kk-KZ"/>
        </w:rPr>
      </w:pPr>
      <w:r w:rsidRPr="0029526B">
        <w:rPr>
          <w:rFonts w:ascii="Times New Roman" w:hAnsi="Times New Roman"/>
          <w:b/>
          <w:sz w:val="24"/>
          <w:szCs w:val="24"/>
          <w:lang w:val="kk-KZ"/>
        </w:rPr>
        <w:t>Конкурсқа қатысушыларға қойылатын талаптар:</w:t>
      </w:r>
      <w:r w:rsidRPr="0029526B">
        <w:rPr>
          <w:rFonts w:ascii="Times New Roman" w:hAnsi="Times New Roman"/>
          <w:sz w:val="24"/>
          <w:szCs w:val="24"/>
          <w:lang w:val="kk-KZ"/>
        </w:rPr>
        <w:t xml:space="preserve"> Экономика және бизнес саласында жоғары білім. Орта білімнен кейінгі немесе техникалық және кәсіптік экономика және бизнес саласында білімі барларға рұқсат етіледі.</w:t>
      </w:r>
      <w:r w:rsidRPr="0029526B">
        <w:rPr>
          <w:rFonts w:ascii="Times New Roman" w:hAnsi="Times New Roman"/>
          <w:lang w:val="kk-KZ"/>
        </w:rPr>
        <w:t xml:space="preserve"> </w:t>
      </w:r>
      <w:r w:rsidRPr="0029526B">
        <w:rPr>
          <w:rFonts w:ascii="Times New Roman" w:hAnsi="Times New Roman"/>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29526B" w:rsidRPr="0029526B" w:rsidRDefault="0029526B" w:rsidP="0029526B">
      <w:pPr>
        <w:spacing w:after="0" w:line="240" w:lineRule="auto"/>
        <w:ind w:firstLine="567"/>
        <w:contextualSpacing/>
        <w:jc w:val="both"/>
        <w:rPr>
          <w:rFonts w:ascii="Times New Roman" w:hAnsi="Times New Roman" w:cs="Times New Roman"/>
          <w:color w:val="000000"/>
          <w:sz w:val="24"/>
          <w:lang w:val="kk-KZ"/>
        </w:rPr>
      </w:pPr>
      <w:r w:rsidRPr="0029526B">
        <w:rPr>
          <w:rFonts w:ascii="Times New Roman" w:hAnsi="Times New Roman" w:cs="Times New Roman"/>
          <w:sz w:val="24"/>
          <w:szCs w:val="24"/>
          <w:lang w:val="kk-KZ"/>
        </w:rPr>
        <w:lastRenderedPageBreak/>
        <w:t>Қазақстан Республикасы заңнамаларын білуге тестілеу бағдарламасына сәйкес нормативтік құқықтық актілерді білуі. «Қазақстан-2050» Стратегиясы: қалыптасқан мемлекеттің жаңа саяси бағыты» стратегиясын, нақты лауазымның мамандануына сәйкес салалардағы қатынастарды реттейтін Қазақстан Республикасының нормативтік құқықтық актілерін білуі. Мемлекеттік тілді білуі. Осы санаттағы лауазымдар бойынша функционалдық міндеттерін орындау үшін қажетті басқа да міндетті білімдер.</w:t>
      </w:r>
      <w:r w:rsidRPr="0029526B">
        <w:rPr>
          <w:rFonts w:ascii="Times New Roman" w:hAnsi="Times New Roman" w:cs="Times New Roman"/>
          <w:color w:val="000000"/>
          <w:sz w:val="24"/>
          <w:lang w:val="kk-KZ"/>
        </w:rPr>
        <w:t xml:space="preserve"> </w:t>
      </w:r>
    </w:p>
    <w:p w:rsidR="0029526B" w:rsidRPr="0029526B" w:rsidRDefault="0029526B" w:rsidP="0029526B">
      <w:pPr>
        <w:spacing w:after="0" w:line="240" w:lineRule="auto"/>
        <w:ind w:firstLine="708"/>
        <w:contextualSpacing/>
        <w:jc w:val="both"/>
        <w:rPr>
          <w:rStyle w:val="a7"/>
          <w:rFonts w:ascii="Times New Roman" w:eastAsia="Consolas" w:hAnsi="Times New Roman" w:cs="Times New Roman"/>
          <w:b w:val="0"/>
          <w:sz w:val="24"/>
          <w:szCs w:val="24"/>
          <w:lang w:val="kk-KZ" w:eastAsia="en-US"/>
        </w:rPr>
      </w:pPr>
      <w:r w:rsidRPr="0029526B">
        <w:rPr>
          <w:rStyle w:val="a7"/>
          <w:rFonts w:ascii="Times New Roman" w:eastAsia="Consolas" w:hAnsi="Times New Roman" w:cs="Times New Roman"/>
          <w:b w:val="0"/>
          <w:sz w:val="24"/>
          <w:szCs w:val="24"/>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29526B" w:rsidRPr="0029526B" w:rsidRDefault="0029526B" w:rsidP="0029526B">
      <w:pPr>
        <w:spacing w:after="0" w:line="240" w:lineRule="auto"/>
        <w:ind w:firstLine="708"/>
        <w:contextualSpacing/>
        <w:jc w:val="both"/>
        <w:rPr>
          <w:rFonts w:ascii="Times New Roman" w:hAnsi="Times New Roman" w:cs="Times New Roman"/>
          <w:sz w:val="24"/>
          <w:szCs w:val="24"/>
          <w:lang w:val="kk-KZ"/>
        </w:rPr>
      </w:pPr>
      <w:r w:rsidRPr="0029526B">
        <w:rPr>
          <w:rFonts w:ascii="Times New Roman" w:hAnsi="Times New Roman" w:cs="Times New Roman"/>
          <w:sz w:val="24"/>
          <w:szCs w:val="24"/>
          <w:lang w:val="kk-KZ"/>
        </w:rPr>
        <w:t>Құжаттарды қабылдау ішкі конкурс өткiзу туралы хабарландыру соңғы жарияланған   күнінен бастап 3 жұмыс күн ішінде.</w:t>
      </w:r>
    </w:p>
    <w:p w:rsidR="0029526B" w:rsidRPr="0029526B" w:rsidRDefault="0029526B" w:rsidP="0029526B">
      <w:pPr>
        <w:spacing w:after="0" w:line="240" w:lineRule="auto"/>
        <w:contextualSpacing/>
        <w:jc w:val="both"/>
        <w:rPr>
          <w:rFonts w:ascii="Times New Roman" w:hAnsi="Times New Roman" w:cs="Times New Roman"/>
          <w:b/>
          <w:sz w:val="24"/>
          <w:szCs w:val="24"/>
          <w:u w:val="single"/>
          <w:lang w:val="kk-KZ"/>
        </w:rPr>
      </w:pPr>
      <w:r w:rsidRPr="0029526B">
        <w:rPr>
          <w:rFonts w:ascii="Times New Roman" w:hAnsi="Times New Roman" w:cs="Times New Roman"/>
          <w:b/>
          <w:sz w:val="24"/>
          <w:szCs w:val="24"/>
          <w:lang w:val="kk-KZ"/>
        </w:rPr>
        <w:t>Аумақтық бөлімшелердің қызметкерлері сканерленген құжа</w:t>
      </w:r>
      <w:r w:rsidR="007445E3">
        <w:rPr>
          <w:rFonts w:ascii="Times New Roman" w:hAnsi="Times New Roman" w:cs="Times New Roman"/>
          <w:b/>
          <w:sz w:val="24"/>
          <w:szCs w:val="24"/>
          <w:lang w:val="kk-KZ"/>
        </w:rPr>
        <w:t xml:space="preserve">ттарын электрондық адреске </w:t>
      </w:r>
      <w:r w:rsidRPr="0029526B">
        <w:rPr>
          <w:rFonts w:ascii="Times New Roman" w:hAnsi="Times New Roman" w:cs="Times New Roman"/>
          <w:b/>
          <w:sz w:val="24"/>
          <w:szCs w:val="24"/>
          <w:lang w:val="kk-KZ"/>
        </w:rPr>
        <w:t xml:space="preserve">ұсына алады: </w:t>
      </w:r>
      <w:hyperlink r:id="rId6" w:history="1">
        <w:r w:rsidRPr="0029526B">
          <w:rPr>
            <w:rStyle w:val="a6"/>
            <w:rFonts w:ascii="Times New Roman" w:hAnsi="Times New Roman" w:cs="Times New Roman"/>
            <w:sz w:val="24"/>
            <w:szCs w:val="24"/>
            <w:lang w:val="kk-KZ"/>
          </w:rPr>
          <w:t>nach_kadry_6011@taxgalmaty.mgd.kz</w:t>
        </w:r>
      </w:hyperlink>
    </w:p>
    <w:p w:rsidR="0029526B" w:rsidRPr="0029526B" w:rsidRDefault="0029526B" w:rsidP="0029526B">
      <w:pPr>
        <w:spacing w:after="0" w:line="240" w:lineRule="auto"/>
        <w:contextualSpacing/>
        <w:jc w:val="both"/>
        <w:rPr>
          <w:rFonts w:ascii="Times New Roman" w:hAnsi="Times New Roman" w:cs="Times New Roman"/>
          <w:b/>
          <w:bCs/>
          <w:iCs/>
          <w:sz w:val="24"/>
          <w:szCs w:val="24"/>
          <w:lang w:val="kk-KZ"/>
        </w:rPr>
      </w:pPr>
      <w:r w:rsidRPr="0029526B">
        <w:rPr>
          <w:rFonts w:ascii="Times New Roman" w:hAnsi="Times New Roman" w:cs="Times New Roman"/>
          <w:b/>
          <w:sz w:val="24"/>
          <w:szCs w:val="24"/>
          <w:lang w:val="kk-KZ"/>
        </w:rPr>
        <w:t xml:space="preserve">Іріктеуге қатысу үшін: </w:t>
      </w:r>
    </w:p>
    <w:p w:rsidR="0029526B" w:rsidRPr="0029526B" w:rsidRDefault="0029526B" w:rsidP="0029526B">
      <w:pPr>
        <w:spacing w:after="0" w:line="240" w:lineRule="auto"/>
        <w:contextualSpacing/>
        <w:jc w:val="both"/>
        <w:rPr>
          <w:rFonts w:ascii="Times New Roman" w:hAnsi="Times New Roman" w:cs="Times New Roman"/>
          <w:bCs/>
          <w:iCs/>
          <w:sz w:val="24"/>
          <w:szCs w:val="24"/>
          <w:lang w:val="kk-KZ"/>
        </w:rPr>
      </w:pPr>
      <w:r w:rsidRPr="0029526B">
        <w:rPr>
          <w:rFonts w:ascii="Times New Roman" w:hAnsi="Times New Roman" w:cs="Times New Roman"/>
          <w:sz w:val="24"/>
          <w:szCs w:val="24"/>
          <w:lang w:val="kk-KZ"/>
        </w:rPr>
        <w:t xml:space="preserve">а) </w:t>
      </w:r>
      <w:hyperlink r:id="rId7" w:anchor="z205" w:history="1">
        <w:r w:rsidRPr="0029526B">
          <w:rPr>
            <w:rStyle w:val="a6"/>
            <w:rFonts w:ascii="Times New Roman" w:hAnsi="Times New Roman" w:cs="Times New Roman"/>
            <w:sz w:val="24"/>
            <w:szCs w:val="24"/>
            <w:lang w:val="kk-KZ"/>
          </w:rPr>
          <w:t>қосымшаға</w:t>
        </w:r>
      </w:hyperlink>
      <w:r w:rsidRPr="0029526B">
        <w:rPr>
          <w:rFonts w:ascii="Times New Roman" w:hAnsi="Times New Roman" w:cs="Times New Roman"/>
          <w:sz w:val="24"/>
          <w:szCs w:val="24"/>
          <w:lang w:val="kk-KZ"/>
        </w:rPr>
        <w:t xml:space="preserve"> сәйкес нысандағы өтініш (төменде);</w:t>
      </w:r>
    </w:p>
    <w:p w:rsidR="0029526B" w:rsidRPr="0029526B" w:rsidRDefault="0029526B" w:rsidP="0029526B">
      <w:pPr>
        <w:spacing w:after="0" w:line="240" w:lineRule="auto"/>
        <w:contextualSpacing/>
        <w:jc w:val="both"/>
        <w:rPr>
          <w:rFonts w:ascii="Times New Roman" w:hAnsi="Times New Roman" w:cs="Times New Roman"/>
          <w:sz w:val="24"/>
          <w:szCs w:val="24"/>
          <w:lang w:val="kk-KZ"/>
        </w:rPr>
      </w:pPr>
      <w:r w:rsidRPr="0029526B">
        <w:rPr>
          <w:rFonts w:ascii="Times New Roman" w:hAnsi="Times New Roman" w:cs="Times New Roman"/>
          <w:sz w:val="24"/>
          <w:szCs w:val="24"/>
          <w:lang w:val="kk-KZ"/>
        </w:rPr>
        <w:t xml:space="preserve">б) кадр қызметімен расталған қызметтік тізімі талап етіледі. </w:t>
      </w:r>
    </w:p>
    <w:p w:rsidR="0029526B" w:rsidRPr="0029526B" w:rsidRDefault="0029526B" w:rsidP="0029526B">
      <w:pPr>
        <w:pStyle w:val="a4"/>
        <w:spacing w:before="0" w:beforeAutospacing="0" w:after="0" w:afterAutospacing="0"/>
        <w:contextualSpacing/>
        <w:jc w:val="both"/>
        <w:rPr>
          <w:lang w:val="kk-KZ"/>
        </w:rPr>
      </w:pPr>
      <w:r w:rsidRPr="0029526B">
        <w:rPr>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w:t>
      </w:r>
      <w:bookmarkStart w:id="0" w:name="z86"/>
      <w:bookmarkEnd w:id="0"/>
      <w:r w:rsidRPr="0029526B">
        <w:rPr>
          <w:lang w:val="kk-KZ"/>
        </w:rPr>
        <w:t>  </w:t>
      </w:r>
    </w:p>
    <w:p w:rsidR="0029526B" w:rsidRPr="0029526B" w:rsidRDefault="0029526B" w:rsidP="0029526B">
      <w:pPr>
        <w:pStyle w:val="a4"/>
        <w:spacing w:before="0" w:beforeAutospacing="0" w:after="0" w:afterAutospacing="0"/>
        <w:contextualSpacing/>
        <w:jc w:val="both"/>
        <w:rPr>
          <w:lang w:val="kk-KZ"/>
        </w:rPr>
      </w:pPr>
      <w:r w:rsidRPr="0029526B">
        <w:rPr>
          <w:lang w:val="kk-KZ"/>
        </w:rPr>
        <w:t xml:space="preserve">Оларды бермеген жағдайда тұлға конкурс комиссиясымен әңгімелесуден өтуге жіберілмейді. </w:t>
      </w:r>
    </w:p>
    <w:p w:rsidR="0029526B" w:rsidRPr="0029526B" w:rsidRDefault="0029526B" w:rsidP="0029526B">
      <w:pPr>
        <w:pStyle w:val="a4"/>
        <w:spacing w:before="0" w:beforeAutospacing="0" w:after="0" w:afterAutospacing="0"/>
        <w:contextualSpacing/>
        <w:jc w:val="both"/>
        <w:rPr>
          <w:color w:val="000000"/>
          <w:spacing w:val="2"/>
          <w:shd w:val="clear" w:color="auto" w:fill="FFFFFF"/>
          <w:lang w:val="kk-KZ"/>
        </w:rPr>
      </w:pPr>
      <w:r w:rsidRPr="0029526B">
        <w:rPr>
          <w:spacing w:val="2"/>
          <w:lang w:val="kk-KZ"/>
        </w:rPr>
        <w:t>  </w:t>
      </w:r>
      <w:r w:rsidRPr="0029526B">
        <w:rPr>
          <w:b/>
          <w:color w:val="000000"/>
          <w:spacing w:val="2"/>
          <w:shd w:val="clear" w:color="auto" w:fill="FFFFFF"/>
          <w:lang w:val="kk-KZ"/>
        </w:rPr>
        <w:tab/>
      </w:r>
      <w:r w:rsidRPr="0029526B">
        <w:rPr>
          <w:color w:val="000000"/>
          <w:spacing w:val="2"/>
          <w:shd w:val="clear" w:color="auto" w:fill="FFFFFF"/>
          <w:lang w:val="kk-KZ"/>
        </w:rPr>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9526B" w:rsidRPr="0029526B" w:rsidRDefault="0029526B" w:rsidP="0029526B">
      <w:pPr>
        <w:tabs>
          <w:tab w:val="left" w:pos="0"/>
        </w:tabs>
        <w:spacing w:after="0" w:line="240" w:lineRule="auto"/>
        <w:contextualSpacing/>
        <w:jc w:val="both"/>
        <w:rPr>
          <w:rFonts w:ascii="Times New Roman" w:hAnsi="Times New Roman" w:cs="Times New Roman"/>
          <w:color w:val="000000"/>
          <w:spacing w:val="2"/>
          <w:sz w:val="24"/>
          <w:szCs w:val="24"/>
          <w:shd w:val="clear" w:color="auto" w:fill="FFFFFF"/>
          <w:lang w:val="kk-KZ"/>
        </w:rPr>
      </w:pPr>
      <w:r w:rsidRPr="0029526B">
        <w:rPr>
          <w:rFonts w:ascii="Times New Roman" w:hAnsi="Times New Roman" w:cs="Times New Roman"/>
          <w:color w:val="000000"/>
          <w:spacing w:val="2"/>
          <w:sz w:val="24"/>
          <w:szCs w:val="24"/>
          <w:shd w:val="clear" w:color="auto" w:fill="FFFFFF"/>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29526B" w:rsidRPr="007445E3" w:rsidRDefault="0029526B" w:rsidP="0029526B">
      <w:pPr>
        <w:pStyle w:val="2"/>
        <w:spacing w:after="0" w:line="240" w:lineRule="auto"/>
        <w:ind w:left="0" w:firstLine="708"/>
        <w:contextualSpacing/>
        <w:jc w:val="both"/>
        <w:rPr>
          <w:bCs/>
          <w:iCs/>
          <w:u w:val="single"/>
          <w:lang w:val="kk-KZ"/>
        </w:rPr>
      </w:pPr>
      <w:r w:rsidRPr="007445E3">
        <w:rPr>
          <w:b/>
          <w:bCs/>
          <w:iCs/>
          <w:u w:val="single"/>
          <w:lang w:val="kk-KZ"/>
        </w:rPr>
        <w:t>Құжаттарды қабылдау мерзімі:</w:t>
      </w:r>
      <w:r w:rsidRPr="007445E3">
        <w:rPr>
          <w:bCs/>
          <w:iCs/>
          <w:u w:val="single"/>
          <w:lang w:val="kk-KZ"/>
        </w:rPr>
        <w:t xml:space="preserve"> </w:t>
      </w:r>
      <w:r w:rsidRPr="007445E3">
        <w:rPr>
          <w:lang w:val="kk-KZ"/>
        </w:rPr>
        <w:t>конкурс өткiзу туралы хабарландыру Қазақстан Республикасының Мемлекеттік қызмет істері және сыбайлас жемқорлыққа қарсы і</w:t>
      </w:r>
      <w:r w:rsidR="007445E3">
        <w:rPr>
          <w:lang w:val="kk-KZ"/>
        </w:rPr>
        <w:t>с-қимыл агенттіғінің</w:t>
      </w:r>
      <w:r w:rsidRPr="007445E3">
        <w:rPr>
          <w:lang w:val="kk-KZ"/>
        </w:rPr>
        <w:t xml:space="preserve"> Алматы қаласы бойынша департаментінің интернет-ресурсында </w:t>
      </w:r>
      <w:hyperlink r:id="rId8" w:history="1">
        <w:r w:rsidRPr="007445E3">
          <w:rPr>
            <w:rStyle w:val="a6"/>
            <w:rFonts w:ascii="Times New Roman" w:hAnsi="Times New Roman" w:cs="Times New Roman"/>
            <w:sz w:val="24"/>
            <w:szCs w:val="24"/>
            <w:lang w:val="kk-KZ"/>
          </w:rPr>
          <w:t>www.kyzmet.gov.kz</w:t>
        </w:r>
      </w:hyperlink>
      <w:r w:rsidRPr="007445E3">
        <w:rPr>
          <w:bCs/>
          <w:iCs/>
          <w:lang w:val="kk-KZ"/>
        </w:rPr>
        <w:t>.</w:t>
      </w:r>
    </w:p>
    <w:p w:rsidR="0029526B" w:rsidRDefault="0029526B" w:rsidP="007445E3">
      <w:pPr>
        <w:pStyle w:val="a8"/>
        <w:contextualSpacing/>
        <w:rPr>
          <w:rFonts w:ascii="Times New Roman" w:hAnsi="Times New Roman"/>
          <w:lang w:val="kk-KZ"/>
        </w:rPr>
      </w:pPr>
    </w:p>
    <w:p w:rsidR="007445E3" w:rsidRPr="007445E3" w:rsidRDefault="007445E3" w:rsidP="007445E3">
      <w:pPr>
        <w:pStyle w:val="a8"/>
        <w:contextualSpacing/>
        <w:rPr>
          <w:rFonts w:ascii="Times New Roman" w:hAnsi="Times New Roman"/>
          <w:lang w:val="kk-KZ"/>
        </w:rPr>
      </w:pPr>
      <w:r>
        <w:rPr>
          <w:rFonts w:ascii="Times New Roman" w:hAnsi="Times New Roman"/>
          <w:lang w:val="kk-KZ"/>
        </w:rPr>
        <w:t xml:space="preserve">Құжаттарды қабылдау күндері 2017 жылдың 23 ақпанынан 27 ақпан аралығында жүргізіледі. </w:t>
      </w:r>
    </w:p>
    <w:p w:rsidR="0029526B" w:rsidRPr="0029526B" w:rsidRDefault="0029526B" w:rsidP="0029526B">
      <w:pPr>
        <w:pStyle w:val="a8"/>
        <w:ind w:firstLine="567"/>
        <w:contextualSpacing/>
        <w:jc w:val="both"/>
        <w:rPr>
          <w:rFonts w:ascii="Times New Roman" w:hAnsi="Times New Roman"/>
          <w:sz w:val="24"/>
          <w:lang w:val="kk-KZ"/>
        </w:rPr>
      </w:pPr>
    </w:p>
    <w:p w:rsidR="0029526B" w:rsidRPr="0029526B" w:rsidRDefault="0029526B" w:rsidP="0029526B">
      <w:pPr>
        <w:pStyle w:val="a8"/>
        <w:contextualSpacing/>
        <w:jc w:val="right"/>
        <w:rPr>
          <w:rFonts w:ascii="Times New Roman" w:hAnsi="Times New Roman"/>
          <w:sz w:val="24"/>
          <w:szCs w:val="24"/>
          <w:lang w:val="kk-KZ"/>
        </w:rPr>
      </w:pPr>
    </w:p>
    <w:p w:rsidR="0029526B" w:rsidRPr="0029526B" w:rsidRDefault="0029526B" w:rsidP="0029526B">
      <w:pPr>
        <w:pStyle w:val="a8"/>
        <w:contextualSpacing/>
        <w:jc w:val="right"/>
        <w:rPr>
          <w:rFonts w:ascii="Times New Roman" w:hAnsi="Times New Roman"/>
          <w:sz w:val="24"/>
          <w:szCs w:val="24"/>
          <w:lang w:val="kk-KZ"/>
        </w:rPr>
      </w:pPr>
    </w:p>
    <w:p w:rsidR="0029526B" w:rsidRPr="0029526B" w:rsidRDefault="0029526B" w:rsidP="0029526B">
      <w:pPr>
        <w:pStyle w:val="a8"/>
        <w:contextualSpacing/>
        <w:jc w:val="right"/>
        <w:rPr>
          <w:rFonts w:ascii="Times New Roman" w:hAnsi="Times New Roman"/>
          <w:sz w:val="24"/>
          <w:szCs w:val="24"/>
          <w:lang w:val="kk-KZ"/>
        </w:rPr>
      </w:pPr>
    </w:p>
    <w:p w:rsidR="0029526B" w:rsidRPr="0029526B" w:rsidRDefault="0029526B" w:rsidP="0029526B">
      <w:pPr>
        <w:pStyle w:val="a8"/>
        <w:contextualSpacing/>
        <w:jc w:val="right"/>
        <w:rPr>
          <w:rFonts w:ascii="Times New Roman" w:hAnsi="Times New Roman"/>
          <w:sz w:val="24"/>
          <w:szCs w:val="24"/>
          <w:lang w:val="kk-KZ"/>
        </w:rPr>
      </w:pPr>
    </w:p>
    <w:p w:rsidR="0029526B" w:rsidRPr="0029526B" w:rsidRDefault="0029526B" w:rsidP="0029526B">
      <w:pPr>
        <w:pStyle w:val="a8"/>
        <w:contextualSpacing/>
        <w:jc w:val="right"/>
        <w:rPr>
          <w:rFonts w:ascii="Times New Roman" w:hAnsi="Times New Roman"/>
          <w:sz w:val="24"/>
          <w:szCs w:val="24"/>
          <w:lang w:val="kk-KZ"/>
        </w:rPr>
      </w:pPr>
    </w:p>
    <w:p w:rsidR="0029526B" w:rsidRPr="0029526B" w:rsidRDefault="0029526B" w:rsidP="0029526B">
      <w:pPr>
        <w:pStyle w:val="a8"/>
        <w:contextualSpacing/>
        <w:jc w:val="right"/>
        <w:rPr>
          <w:rFonts w:ascii="Times New Roman" w:hAnsi="Times New Roman"/>
          <w:sz w:val="24"/>
          <w:szCs w:val="24"/>
          <w:lang w:val="kk-KZ"/>
        </w:rPr>
      </w:pPr>
    </w:p>
    <w:p w:rsidR="0029526B" w:rsidRPr="0029526B" w:rsidRDefault="0029526B" w:rsidP="0029526B">
      <w:pPr>
        <w:pStyle w:val="a8"/>
        <w:contextualSpacing/>
        <w:jc w:val="right"/>
        <w:rPr>
          <w:rFonts w:ascii="Times New Roman" w:hAnsi="Times New Roman"/>
          <w:sz w:val="24"/>
          <w:szCs w:val="24"/>
          <w:lang w:val="kk-KZ"/>
        </w:rPr>
      </w:pPr>
    </w:p>
    <w:p w:rsidR="0029526B" w:rsidRPr="0029526B" w:rsidRDefault="0029526B" w:rsidP="0029526B">
      <w:pPr>
        <w:pStyle w:val="a8"/>
        <w:contextualSpacing/>
        <w:jc w:val="right"/>
        <w:rPr>
          <w:rFonts w:ascii="Times New Roman" w:hAnsi="Times New Roman"/>
          <w:sz w:val="24"/>
          <w:szCs w:val="24"/>
          <w:lang w:val="kk-KZ"/>
        </w:rPr>
      </w:pPr>
    </w:p>
    <w:p w:rsidR="0029526B" w:rsidRPr="0029526B" w:rsidRDefault="0029526B" w:rsidP="0029526B">
      <w:pPr>
        <w:pStyle w:val="a8"/>
        <w:contextualSpacing/>
        <w:jc w:val="right"/>
        <w:rPr>
          <w:rFonts w:ascii="Times New Roman" w:hAnsi="Times New Roman"/>
          <w:sz w:val="24"/>
          <w:szCs w:val="24"/>
          <w:lang w:val="kk-KZ"/>
        </w:rPr>
      </w:pPr>
    </w:p>
    <w:p w:rsidR="0029526B" w:rsidRPr="0029526B" w:rsidRDefault="0029526B" w:rsidP="0029526B">
      <w:pPr>
        <w:pStyle w:val="a8"/>
        <w:contextualSpacing/>
        <w:jc w:val="right"/>
        <w:rPr>
          <w:rFonts w:ascii="Times New Roman" w:hAnsi="Times New Roman"/>
          <w:sz w:val="24"/>
          <w:szCs w:val="24"/>
          <w:lang w:val="kk-KZ"/>
        </w:rPr>
      </w:pPr>
    </w:p>
    <w:p w:rsidR="0029526B" w:rsidRPr="0029526B" w:rsidRDefault="0029526B" w:rsidP="0029526B">
      <w:pPr>
        <w:pStyle w:val="a8"/>
        <w:contextualSpacing/>
        <w:jc w:val="right"/>
        <w:rPr>
          <w:rFonts w:ascii="Times New Roman" w:hAnsi="Times New Roman"/>
          <w:sz w:val="24"/>
          <w:szCs w:val="24"/>
          <w:lang w:val="kk-KZ"/>
        </w:rPr>
      </w:pPr>
    </w:p>
    <w:p w:rsidR="0029526B" w:rsidRPr="0029526B" w:rsidRDefault="0029526B" w:rsidP="0029526B">
      <w:pPr>
        <w:pStyle w:val="a8"/>
        <w:contextualSpacing/>
        <w:jc w:val="right"/>
        <w:rPr>
          <w:rFonts w:ascii="Times New Roman" w:hAnsi="Times New Roman"/>
          <w:sz w:val="24"/>
          <w:szCs w:val="24"/>
          <w:lang w:val="kk-KZ"/>
        </w:rPr>
      </w:pPr>
    </w:p>
    <w:p w:rsidR="0029526B" w:rsidRPr="0029526B" w:rsidRDefault="0029526B" w:rsidP="0029526B">
      <w:pPr>
        <w:pStyle w:val="a8"/>
        <w:contextualSpacing/>
        <w:jc w:val="right"/>
        <w:rPr>
          <w:rFonts w:ascii="Times New Roman" w:hAnsi="Times New Roman"/>
          <w:sz w:val="24"/>
          <w:szCs w:val="24"/>
          <w:lang w:val="kk-KZ"/>
        </w:rPr>
      </w:pPr>
    </w:p>
    <w:p w:rsidR="0029526B" w:rsidRPr="0029526B" w:rsidRDefault="0029526B" w:rsidP="0029526B">
      <w:pPr>
        <w:pStyle w:val="a8"/>
        <w:contextualSpacing/>
        <w:jc w:val="right"/>
        <w:rPr>
          <w:rFonts w:ascii="Times New Roman" w:hAnsi="Times New Roman"/>
          <w:sz w:val="24"/>
          <w:szCs w:val="24"/>
          <w:lang w:val="kk-KZ"/>
        </w:rPr>
      </w:pPr>
    </w:p>
    <w:p w:rsidR="0029526B" w:rsidRPr="0029526B" w:rsidRDefault="0029526B" w:rsidP="0029526B">
      <w:pPr>
        <w:pStyle w:val="a8"/>
        <w:contextualSpacing/>
        <w:jc w:val="right"/>
        <w:rPr>
          <w:rFonts w:ascii="Times New Roman" w:hAnsi="Times New Roman"/>
          <w:sz w:val="24"/>
          <w:szCs w:val="24"/>
          <w:lang w:val="kk-KZ"/>
        </w:rPr>
      </w:pPr>
    </w:p>
    <w:p w:rsidR="0029526B" w:rsidRPr="0029526B" w:rsidRDefault="0029526B" w:rsidP="0029526B">
      <w:pPr>
        <w:pStyle w:val="a8"/>
        <w:contextualSpacing/>
        <w:jc w:val="right"/>
        <w:rPr>
          <w:rFonts w:ascii="Times New Roman" w:hAnsi="Times New Roman"/>
          <w:sz w:val="24"/>
          <w:szCs w:val="24"/>
          <w:lang w:val="kk-KZ"/>
        </w:rPr>
      </w:pPr>
    </w:p>
    <w:p w:rsidR="0029526B" w:rsidRDefault="0029526B" w:rsidP="0029526B">
      <w:pPr>
        <w:pStyle w:val="a8"/>
        <w:contextualSpacing/>
        <w:jc w:val="right"/>
        <w:rPr>
          <w:rFonts w:ascii="Times New Roman" w:hAnsi="Times New Roman"/>
          <w:sz w:val="24"/>
          <w:szCs w:val="24"/>
          <w:lang w:val="kk-KZ"/>
        </w:rPr>
      </w:pPr>
    </w:p>
    <w:p w:rsidR="0029526B" w:rsidRDefault="0029526B" w:rsidP="0029526B">
      <w:pPr>
        <w:pStyle w:val="a8"/>
        <w:contextualSpacing/>
        <w:jc w:val="right"/>
        <w:rPr>
          <w:rFonts w:ascii="Times New Roman" w:hAnsi="Times New Roman"/>
          <w:sz w:val="24"/>
          <w:szCs w:val="24"/>
          <w:lang w:val="kk-KZ"/>
        </w:rPr>
      </w:pPr>
    </w:p>
    <w:p w:rsidR="0029526B" w:rsidRPr="0029526B" w:rsidRDefault="0029526B" w:rsidP="0029526B">
      <w:pPr>
        <w:pStyle w:val="a8"/>
        <w:contextualSpacing/>
        <w:rPr>
          <w:rFonts w:ascii="Times New Roman" w:hAnsi="Times New Roman"/>
          <w:sz w:val="24"/>
          <w:szCs w:val="24"/>
          <w:lang w:val="kk-KZ"/>
        </w:rPr>
      </w:pPr>
    </w:p>
    <w:p w:rsidR="0029526B" w:rsidRPr="0029526B" w:rsidRDefault="0029526B" w:rsidP="0029526B">
      <w:pPr>
        <w:pStyle w:val="a8"/>
        <w:contextualSpacing/>
        <w:jc w:val="right"/>
        <w:rPr>
          <w:rFonts w:ascii="Times New Roman" w:hAnsi="Times New Roman"/>
          <w:sz w:val="24"/>
          <w:szCs w:val="24"/>
          <w:lang w:val="kk-KZ"/>
        </w:rPr>
      </w:pPr>
      <w:r w:rsidRPr="0029526B">
        <w:rPr>
          <w:rFonts w:ascii="Times New Roman" w:hAnsi="Times New Roman"/>
          <w:sz w:val="24"/>
          <w:szCs w:val="24"/>
          <w:lang w:val="kk-KZ"/>
        </w:rPr>
        <w:t xml:space="preserve"> «Б» корпусының мемлекеттік </w:t>
      </w:r>
      <w:r w:rsidRPr="0029526B">
        <w:rPr>
          <w:rFonts w:ascii="Times New Roman" w:hAnsi="Times New Roman"/>
          <w:sz w:val="24"/>
          <w:szCs w:val="24"/>
          <w:lang w:val="kk-KZ"/>
        </w:rPr>
        <w:br/>
        <w:t xml:space="preserve">   әкімшілік лауазымына    </w:t>
      </w:r>
      <w:r w:rsidRPr="0029526B">
        <w:rPr>
          <w:rFonts w:ascii="Times New Roman" w:hAnsi="Times New Roman"/>
          <w:sz w:val="24"/>
          <w:szCs w:val="24"/>
          <w:lang w:val="kk-KZ"/>
        </w:rPr>
        <w:br/>
        <w:t xml:space="preserve">орналасуға конкурс өткізу </w:t>
      </w:r>
      <w:r w:rsidRPr="0029526B">
        <w:rPr>
          <w:rFonts w:ascii="Times New Roman" w:hAnsi="Times New Roman"/>
          <w:sz w:val="24"/>
          <w:szCs w:val="24"/>
          <w:lang w:val="kk-KZ"/>
        </w:rPr>
        <w:br/>
        <w:t>қағидаларына 2-қосымша</w:t>
      </w:r>
    </w:p>
    <w:p w:rsidR="0029526B" w:rsidRPr="0029526B" w:rsidRDefault="0029526B" w:rsidP="0029526B">
      <w:pPr>
        <w:pStyle w:val="a8"/>
        <w:contextualSpacing/>
        <w:jc w:val="right"/>
        <w:rPr>
          <w:rFonts w:ascii="Times New Roman" w:hAnsi="Times New Roman"/>
          <w:sz w:val="24"/>
          <w:szCs w:val="24"/>
          <w:lang w:val="kk-KZ"/>
        </w:rPr>
      </w:pPr>
      <w:r w:rsidRPr="0029526B">
        <w:rPr>
          <w:rFonts w:ascii="Times New Roman" w:hAnsi="Times New Roman"/>
          <w:sz w:val="24"/>
          <w:szCs w:val="24"/>
          <w:lang w:val="kk-KZ"/>
        </w:rPr>
        <w:t>___________________________</w:t>
      </w:r>
      <w:r w:rsidRPr="0029526B">
        <w:rPr>
          <w:rFonts w:ascii="Times New Roman" w:hAnsi="Times New Roman"/>
          <w:sz w:val="24"/>
          <w:szCs w:val="24"/>
          <w:lang w:val="kk-KZ"/>
        </w:rPr>
        <w:br/>
        <w:t>(мемлекеттік орган)</w:t>
      </w:r>
    </w:p>
    <w:p w:rsidR="0029526B" w:rsidRPr="0029526B" w:rsidRDefault="0029526B" w:rsidP="0029526B">
      <w:pPr>
        <w:pStyle w:val="a8"/>
        <w:contextualSpacing/>
        <w:jc w:val="right"/>
        <w:rPr>
          <w:rFonts w:ascii="Times New Roman" w:hAnsi="Times New Roman"/>
          <w:sz w:val="24"/>
          <w:szCs w:val="24"/>
          <w:lang w:val="kk-KZ"/>
        </w:rPr>
      </w:pPr>
    </w:p>
    <w:p w:rsidR="0029526B" w:rsidRPr="0029526B" w:rsidRDefault="0029526B" w:rsidP="0029526B">
      <w:pPr>
        <w:pStyle w:val="a8"/>
        <w:contextualSpacing/>
        <w:jc w:val="right"/>
        <w:rPr>
          <w:rFonts w:ascii="Times New Roman" w:hAnsi="Times New Roman"/>
          <w:sz w:val="24"/>
          <w:szCs w:val="24"/>
          <w:lang w:val="kk-KZ"/>
        </w:rPr>
      </w:pPr>
    </w:p>
    <w:p w:rsidR="0029526B" w:rsidRPr="0029526B" w:rsidRDefault="0029526B" w:rsidP="0029526B">
      <w:pPr>
        <w:pStyle w:val="a8"/>
        <w:contextualSpacing/>
        <w:jc w:val="right"/>
        <w:rPr>
          <w:rFonts w:ascii="Times New Roman" w:hAnsi="Times New Roman"/>
          <w:sz w:val="24"/>
          <w:szCs w:val="24"/>
          <w:lang w:val="kk-KZ"/>
        </w:rPr>
      </w:pPr>
    </w:p>
    <w:p w:rsidR="0029526B" w:rsidRPr="0029526B" w:rsidRDefault="0029526B" w:rsidP="0029526B">
      <w:pPr>
        <w:pStyle w:val="a8"/>
        <w:contextualSpacing/>
        <w:jc w:val="right"/>
        <w:rPr>
          <w:rFonts w:ascii="Times New Roman" w:hAnsi="Times New Roman"/>
          <w:sz w:val="24"/>
          <w:szCs w:val="24"/>
          <w:lang w:val="kk-KZ"/>
        </w:rPr>
      </w:pPr>
    </w:p>
    <w:p w:rsidR="0029526B" w:rsidRPr="0029526B" w:rsidRDefault="0029526B" w:rsidP="0029526B">
      <w:pPr>
        <w:pStyle w:val="a8"/>
        <w:contextualSpacing/>
        <w:jc w:val="right"/>
        <w:rPr>
          <w:rFonts w:ascii="Times New Roman" w:hAnsi="Times New Roman"/>
          <w:sz w:val="24"/>
          <w:szCs w:val="24"/>
          <w:lang w:val="kk-KZ"/>
        </w:rPr>
      </w:pPr>
    </w:p>
    <w:p w:rsidR="0029526B" w:rsidRPr="0029526B" w:rsidRDefault="0029526B" w:rsidP="0029526B">
      <w:pPr>
        <w:pStyle w:val="a8"/>
        <w:contextualSpacing/>
        <w:jc w:val="center"/>
        <w:rPr>
          <w:rFonts w:ascii="Times New Roman" w:hAnsi="Times New Roman"/>
          <w:b/>
          <w:sz w:val="24"/>
          <w:szCs w:val="24"/>
          <w:lang w:val="kk-KZ"/>
        </w:rPr>
      </w:pPr>
      <w:r w:rsidRPr="0029526B">
        <w:rPr>
          <w:rFonts w:ascii="Times New Roman" w:hAnsi="Times New Roman"/>
          <w:sz w:val="24"/>
          <w:szCs w:val="24"/>
          <w:lang w:val="kk-KZ"/>
        </w:rPr>
        <w:t>Өтініш</w:t>
      </w:r>
    </w:p>
    <w:p w:rsidR="0029526B" w:rsidRPr="0029526B" w:rsidRDefault="0029526B" w:rsidP="0029526B">
      <w:pPr>
        <w:pStyle w:val="a8"/>
        <w:contextualSpacing/>
        <w:jc w:val="both"/>
        <w:rPr>
          <w:rFonts w:ascii="Times New Roman" w:hAnsi="Times New Roman"/>
          <w:sz w:val="24"/>
          <w:szCs w:val="24"/>
          <w:lang w:val="kk-KZ"/>
        </w:rPr>
      </w:pPr>
      <w:r w:rsidRPr="0029526B">
        <w:rPr>
          <w:rFonts w:ascii="Times New Roman" w:hAnsi="Times New Roman"/>
          <w:sz w:val="24"/>
          <w:szCs w:val="24"/>
          <w:lang w:val="kk-KZ"/>
        </w:rPr>
        <w:t xml:space="preserve">Мені </w:t>
      </w:r>
      <w:r w:rsidR="007445E3">
        <w:rPr>
          <w:rFonts w:ascii="Times New Roman" w:hAnsi="Times New Roman"/>
          <w:sz w:val="24"/>
          <w:szCs w:val="24"/>
          <w:lang w:val="kk-KZ"/>
        </w:rPr>
        <w:t>________________</w:t>
      </w:r>
      <w:r w:rsidRPr="0029526B">
        <w:rPr>
          <w:rFonts w:ascii="Times New Roman" w:hAnsi="Times New Roman"/>
          <w:sz w:val="24"/>
          <w:szCs w:val="24"/>
          <w:lang w:val="kk-KZ"/>
        </w:rPr>
        <w:t>___________________________________________________________</w:t>
      </w:r>
      <w:r w:rsidRPr="0029526B">
        <w:rPr>
          <w:rFonts w:ascii="Times New Roman" w:hAnsi="Times New Roman"/>
          <w:sz w:val="24"/>
          <w:szCs w:val="24"/>
          <w:lang w:val="kk-KZ"/>
        </w:rPr>
        <w:br/>
        <w:t xml:space="preserve">____________________________________________________________________________ </w:t>
      </w:r>
      <w:r w:rsidRPr="0029526B">
        <w:rPr>
          <w:rFonts w:ascii="Times New Roman" w:hAnsi="Times New Roman"/>
          <w:sz w:val="24"/>
          <w:szCs w:val="24"/>
          <w:lang w:val="kk-KZ"/>
        </w:rPr>
        <w:br/>
        <w:t>____________________________________ бос мемлекеттік әкімшілік лауазымына орналасу конкурсына қатысуға жiберуiңiздi сұраймын.</w:t>
      </w:r>
      <w:r w:rsidRPr="0029526B">
        <w:rPr>
          <w:rFonts w:ascii="Times New Roman" w:hAnsi="Times New Roman"/>
          <w:sz w:val="24"/>
          <w:szCs w:val="24"/>
          <w:lang w:val="kk-KZ"/>
        </w:rPr>
        <w:br/>
        <w:t>Мемлекеттiк әкiмшiлiк лауазымдарға орналасуға конкурс өткiзу</w:t>
      </w:r>
      <w:r w:rsidRPr="0029526B">
        <w:rPr>
          <w:rFonts w:ascii="Times New Roman" w:hAnsi="Times New Roman"/>
          <w:sz w:val="24"/>
          <w:szCs w:val="24"/>
          <w:lang w:val="kk-KZ"/>
        </w:rPr>
        <w:br/>
        <w:t>және конкурс комиссиясын қалыптастыру қағидаларының негiзгi</w:t>
      </w:r>
      <w:r w:rsidRPr="0029526B">
        <w:rPr>
          <w:rFonts w:ascii="Times New Roman" w:hAnsi="Times New Roman"/>
          <w:sz w:val="24"/>
          <w:szCs w:val="24"/>
          <w:lang w:val="kk-KZ"/>
        </w:rPr>
        <w:br/>
        <w:t>талаптарымен таныстым, олармен келiсемiн және орындауға мiндеттеме</w:t>
      </w:r>
      <w:r w:rsidRPr="0029526B">
        <w:rPr>
          <w:rFonts w:ascii="Times New Roman" w:hAnsi="Times New Roman"/>
          <w:sz w:val="24"/>
          <w:szCs w:val="24"/>
          <w:lang w:val="kk-KZ"/>
        </w:rPr>
        <w:br/>
        <w:t>аламын.</w:t>
      </w:r>
      <w:r w:rsidRPr="0029526B">
        <w:rPr>
          <w:rFonts w:ascii="Times New Roman" w:hAnsi="Times New Roman"/>
          <w:sz w:val="24"/>
          <w:szCs w:val="24"/>
          <w:lang w:val="kk-KZ"/>
        </w:rPr>
        <w:br/>
        <w:t>      Ұсынылып отырған құжаттарымның дәйектiлiгiне жауап беремiн.</w:t>
      </w:r>
    </w:p>
    <w:p w:rsidR="0029526B" w:rsidRDefault="0029526B" w:rsidP="0029526B">
      <w:pPr>
        <w:pStyle w:val="a8"/>
        <w:contextualSpacing/>
        <w:jc w:val="both"/>
        <w:rPr>
          <w:rFonts w:ascii="Times New Roman" w:hAnsi="Times New Roman"/>
          <w:sz w:val="24"/>
          <w:szCs w:val="24"/>
          <w:lang w:val="kk-KZ"/>
        </w:rPr>
      </w:pPr>
      <w:r w:rsidRPr="0029526B">
        <w:rPr>
          <w:rFonts w:ascii="Times New Roman" w:hAnsi="Times New Roman"/>
          <w:sz w:val="24"/>
          <w:szCs w:val="24"/>
          <w:lang w:val="kk-KZ"/>
        </w:rPr>
        <w:t>Қоса берілген құжаттар:      ____________________________________________________________________</w:t>
      </w:r>
      <w:r w:rsidR="007445E3">
        <w:rPr>
          <w:rFonts w:ascii="Times New Roman" w:hAnsi="Times New Roman"/>
          <w:sz w:val="24"/>
          <w:szCs w:val="24"/>
          <w:lang w:val="kk-KZ"/>
        </w:rPr>
        <w:t>____________</w:t>
      </w:r>
      <w:r w:rsidRPr="0029526B">
        <w:rPr>
          <w:rFonts w:ascii="Times New Roman" w:hAnsi="Times New Roman"/>
          <w:sz w:val="24"/>
          <w:szCs w:val="24"/>
          <w:lang w:val="kk-KZ"/>
        </w:rPr>
        <w:br/>
        <w:t>____________________________________________________________________</w:t>
      </w:r>
      <w:r w:rsidR="007445E3">
        <w:rPr>
          <w:rFonts w:ascii="Times New Roman" w:hAnsi="Times New Roman"/>
          <w:sz w:val="24"/>
          <w:szCs w:val="24"/>
          <w:lang w:val="kk-KZ"/>
        </w:rPr>
        <w:t>____________</w:t>
      </w:r>
      <w:r w:rsidRPr="0029526B">
        <w:rPr>
          <w:rFonts w:ascii="Times New Roman" w:hAnsi="Times New Roman"/>
          <w:sz w:val="24"/>
          <w:szCs w:val="24"/>
          <w:lang w:val="kk-KZ"/>
        </w:rPr>
        <w:br/>
        <w:t>____________________________________________________________________</w:t>
      </w:r>
      <w:r w:rsidR="007445E3">
        <w:rPr>
          <w:rFonts w:ascii="Times New Roman" w:hAnsi="Times New Roman"/>
          <w:sz w:val="24"/>
          <w:szCs w:val="24"/>
          <w:lang w:val="kk-KZ"/>
        </w:rPr>
        <w:t>____________</w:t>
      </w:r>
      <w:r w:rsidRPr="0029526B">
        <w:rPr>
          <w:rFonts w:ascii="Times New Roman" w:hAnsi="Times New Roman"/>
          <w:sz w:val="24"/>
          <w:szCs w:val="24"/>
          <w:lang w:val="kk-KZ"/>
        </w:rPr>
        <w:br/>
        <w:t>____________________________________________________________________</w:t>
      </w:r>
      <w:r w:rsidR="007445E3">
        <w:rPr>
          <w:rFonts w:ascii="Times New Roman" w:hAnsi="Times New Roman"/>
          <w:sz w:val="24"/>
          <w:szCs w:val="24"/>
          <w:lang w:val="kk-KZ"/>
        </w:rPr>
        <w:t>____________</w:t>
      </w:r>
      <w:r w:rsidRPr="0029526B">
        <w:rPr>
          <w:rFonts w:ascii="Times New Roman" w:hAnsi="Times New Roman"/>
          <w:sz w:val="24"/>
          <w:szCs w:val="24"/>
          <w:lang w:val="kk-KZ"/>
        </w:rPr>
        <w:br/>
        <w:t>____________________________________________________________________</w:t>
      </w:r>
      <w:r w:rsidR="007445E3">
        <w:rPr>
          <w:rFonts w:ascii="Times New Roman" w:hAnsi="Times New Roman"/>
          <w:sz w:val="24"/>
          <w:szCs w:val="24"/>
          <w:lang w:val="kk-KZ"/>
        </w:rPr>
        <w:t>____________</w:t>
      </w:r>
      <w:r w:rsidRPr="0029526B">
        <w:rPr>
          <w:rFonts w:ascii="Times New Roman" w:hAnsi="Times New Roman"/>
          <w:sz w:val="24"/>
          <w:szCs w:val="24"/>
          <w:lang w:val="kk-KZ"/>
        </w:rPr>
        <w:br/>
        <w:t>____________________________________________________________________</w:t>
      </w:r>
      <w:r w:rsidR="007445E3">
        <w:rPr>
          <w:rFonts w:ascii="Times New Roman" w:hAnsi="Times New Roman"/>
          <w:sz w:val="24"/>
          <w:szCs w:val="24"/>
          <w:lang w:val="kk-KZ"/>
        </w:rPr>
        <w:t>____________</w:t>
      </w:r>
      <w:r w:rsidRPr="0029526B">
        <w:rPr>
          <w:rFonts w:ascii="Times New Roman" w:hAnsi="Times New Roman"/>
          <w:sz w:val="24"/>
          <w:szCs w:val="24"/>
          <w:lang w:val="kk-KZ"/>
        </w:rPr>
        <w:br/>
        <w:t>_____________________________________________________________________</w:t>
      </w:r>
      <w:r w:rsidR="007445E3">
        <w:rPr>
          <w:rFonts w:ascii="Times New Roman" w:hAnsi="Times New Roman"/>
          <w:sz w:val="24"/>
          <w:szCs w:val="24"/>
          <w:lang w:val="kk-KZ"/>
        </w:rPr>
        <w:t>___________</w:t>
      </w:r>
    </w:p>
    <w:p w:rsidR="007445E3" w:rsidRPr="0029526B" w:rsidRDefault="007445E3" w:rsidP="0029526B">
      <w:pPr>
        <w:pStyle w:val="a8"/>
        <w:contextualSpacing/>
        <w:jc w:val="both"/>
        <w:rPr>
          <w:rFonts w:ascii="Times New Roman" w:hAnsi="Times New Roman"/>
          <w:sz w:val="24"/>
          <w:szCs w:val="24"/>
          <w:lang w:val="kk-KZ"/>
        </w:rPr>
      </w:pPr>
    </w:p>
    <w:p w:rsidR="0029526B" w:rsidRPr="0029526B" w:rsidRDefault="0029526B" w:rsidP="0029526B">
      <w:pPr>
        <w:pStyle w:val="a8"/>
        <w:contextualSpacing/>
        <w:jc w:val="center"/>
        <w:rPr>
          <w:rFonts w:ascii="Times New Roman" w:hAnsi="Times New Roman"/>
          <w:sz w:val="24"/>
          <w:szCs w:val="24"/>
          <w:lang w:val="kk-KZ"/>
        </w:rPr>
      </w:pPr>
      <w:r w:rsidRPr="0029526B">
        <w:rPr>
          <w:rFonts w:ascii="Times New Roman" w:hAnsi="Times New Roman"/>
          <w:sz w:val="24"/>
          <w:szCs w:val="24"/>
          <w:lang w:val="kk-KZ"/>
        </w:rPr>
        <w:t>__________                                             ______________________</w:t>
      </w:r>
      <w:bookmarkStart w:id="1" w:name="_GoBack"/>
      <w:bookmarkEnd w:id="1"/>
      <w:r w:rsidRPr="0029526B">
        <w:rPr>
          <w:rFonts w:ascii="Times New Roman" w:hAnsi="Times New Roman"/>
          <w:sz w:val="24"/>
          <w:szCs w:val="24"/>
          <w:lang w:val="kk-KZ"/>
        </w:rPr>
        <w:t>_________</w:t>
      </w:r>
      <w:r w:rsidRPr="0029526B">
        <w:rPr>
          <w:rFonts w:ascii="Times New Roman" w:hAnsi="Times New Roman"/>
          <w:sz w:val="24"/>
          <w:szCs w:val="24"/>
          <w:lang w:val="kk-KZ"/>
        </w:rPr>
        <w:br/>
        <w:t xml:space="preserve">             (қолы)                                                             (Т.А.Ә. (болған жағдайда)</w:t>
      </w:r>
    </w:p>
    <w:p w:rsidR="0029526B" w:rsidRPr="0029526B" w:rsidRDefault="0029526B" w:rsidP="007445E3">
      <w:pPr>
        <w:pStyle w:val="a8"/>
        <w:ind w:left="2832" w:firstLine="708"/>
        <w:contextualSpacing/>
        <w:jc w:val="center"/>
        <w:rPr>
          <w:rFonts w:ascii="Times New Roman" w:hAnsi="Times New Roman"/>
          <w:sz w:val="24"/>
          <w:szCs w:val="24"/>
          <w:lang w:val="kk-KZ"/>
        </w:rPr>
      </w:pPr>
      <w:r w:rsidRPr="0029526B">
        <w:rPr>
          <w:rFonts w:ascii="Times New Roman" w:hAnsi="Times New Roman"/>
          <w:sz w:val="24"/>
          <w:szCs w:val="24"/>
          <w:lang w:val="kk-KZ"/>
        </w:rPr>
        <w:t>«____» _______________ 20__ ж.</w:t>
      </w:r>
    </w:p>
    <w:p w:rsidR="0029526B" w:rsidRPr="0029526B" w:rsidRDefault="0029526B" w:rsidP="0029526B">
      <w:pPr>
        <w:pStyle w:val="a8"/>
        <w:contextualSpacing/>
        <w:jc w:val="center"/>
        <w:rPr>
          <w:rFonts w:ascii="Times New Roman" w:hAnsi="Times New Roman"/>
          <w:b/>
          <w:bCs/>
          <w:iCs/>
          <w:sz w:val="24"/>
          <w:szCs w:val="24"/>
          <w:lang w:val="kk-KZ"/>
        </w:rPr>
      </w:pPr>
    </w:p>
    <w:p w:rsidR="0029526B" w:rsidRPr="0029526B" w:rsidRDefault="0029526B" w:rsidP="0029526B">
      <w:pPr>
        <w:pStyle w:val="a8"/>
        <w:contextualSpacing/>
        <w:jc w:val="center"/>
        <w:rPr>
          <w:rFonts w:ascii="Times New Roman" w:hAnsi="Times New Roman"/>
          <w:sz w:val="24"/>
          <w:szCs w:val="24"/>
          <w:lang w:val="kk-KZ"/>
        </w:rPr>
      </w:pPr>
    </w:p>
    <w:p w:rsidR="0029526B" w:rsidRPr="0029526B" w:rsidRDefault="0029526B" w:rsidP="0029526B">
      <w:pPr>
        <w:pStyle w:val="a8"/>
        <w:contextualSpacing/>
        <w:rPr>
          <w:rFonts w:ascii="Times New Roman" w:hAnsi="Times New Roman"/>
          <w:sz w:val="24"/>
          <w:szCs w:val="24"/>
          <w:lang w:val="kk-KZ"/>
        </w:rPr>
      </w:pPr>
      <w:r w:rsidRPr="0029526B">
        <w:rPr>
          <w:rFonts w:ascii="Times New Roman" w:hAnsi="Times New Roman"/>
          <w:sz w:val="24"/>
          <w:szCs w:val="24"/>
          <w:lang w:val="kk-KZ"/>
        </w:rPr>
        <w:t>Әңгімелесуді өткізу тілі ________________________</w:t>
      </w:r>
    </w:p>
    <w:p w:rsidR="0029526B" w:rsidRDefault="0029526B" w:rsidP="0029526B">
      <w:pPr>
        <w:pStyle w:val="a8"/>
        <w:contextualSpacing/>
        <w:jc w:val="center"/>
        <w:rPr>
          <w:rFonts w:ascii="Times New Roman" w:hAnsi="Times New Roman"/>
          <w:sz w:val="24"/>
          <w:szCs w:val="24"/>
          <w:lang w:val="kk-KZ"/>
        </w:rPr>
      </w:pPr>
    </w:p>
    <w:p w:rsidR="007445E3" w:rsidRDefault="007445E3" w:rsidP="007445E3">
      <w:pPr>
        <w:pStyle w:val="a8"/>
        <w:contextualSpacing/>
        <w:rPr>
          <w:rFonts w:ascii="Times New Roman" w:hAnsi="Times New Roman"/>
          <w:sz w:val="24"/>
          <w:szCs w:val="24"/>
          <w:lang w:val="kk-KZ"/>
        </w:rPr>
      </w:pPr>
      <w:r>
        <w:rPr>
          <w:rFonts w:ascii="Times New Roman" w:hAnsi="Times New Roman"/>
          <w:sz w:val="24"/>
          <w:szCs w:val="24"/>
          <w:lang w:val="kk-KZ"/>
        </w:rPr>
        <w:t>Мекен-жайы__________________________________</w:t>
      </w:r>
    </w:p>
    <w:p w:rsidR="007445E3" w:rsidRPr="0029526B" w:rsidRDefault="007445E3" w:rsidP="007445E3">
      <w:pPr>
        <w:pStyle w:val="a8"/>
        <w:contextualSpacing/>
        <w:rPr>
          <w:rFonts w:ascii="Times New Roman" w:hAnsi="Times New Roman"/>
          <w:sz w:val="24"/>
          <w:szCs w:val="24"/>
          <w:lang w:val="kk-KZ"/>
        </w:rPr>
      </w:pPr>
    </w:p>
    <w:p w:rsidR="00622131" w:rsidRPr="007445E3" w:rsidRDefault="0029526B" w:rsidP="0029526B">
      <w:pPr>
        <w:spacing w:after="0" w:line="240" w:lineRule="auto"/>
        <w:contextualSpacing/>
        <w:rPr>
          <w:rFonts w:ascii="Times New Roman" w:hAnsi="Times New Roman" w:cs="Times New Roman"/>
          <w:lang w:val="kk-KZ"/>
        </w:rPr>
      </w:pPr>
      <w:r w:rsidRPr="0029526B">
        <w:rPr>
          <w:rFonts w:ascii="Times New Roman" w:hAnsi="Times New Roman" w:cs="Times New Roman"/>
          <w:sz w:val="24"/>
          <w:szCs w:val="24"/>
          <w:lang w:val="kk-KZ"/>
        </w:rPr>
        <w:t>байланыс телефоны ___________________________</w:t>
      </w:r>
      <w:r w:rsidRPr="0029526B">
        <w:rPr>
          <w:rFonts w:ascii="Times New Roman" w:hAnsi="Times New Roman" w:cs="Times New Roman"/>
          <w:sz w:val="24"/>
          <w:szCs w:val="24"/>
          <w:lang w:val="kk-KZ"/>
        </w:rPr>
        <w:br/>
      </w:r>
    </w:p>
    <w:sectPr w:rsidR="00622131" w:rsidRPr="007445E3" w:rsidSect="0029526B">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26B"/>
    <w:rsid w:val="00132A01"/>
    <w:rsid w:val="0029526B"/>
    <w:rsid w:val="00622131"/>
    <w:rsid w:val="00744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29526B"/>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526B"/>
    <w:rPr>
      <w:rFonts w:ascii="Cambria" w:eastAsia="Times New Roman" w:hAnsi="Cambria" w:cs="Times New Roman"/>
      <w:b/>
      <w:bCs/>
      <w:i/>
      <w:iCs/>
      <w:color w:val="243F60"/>
      <w:sz w:val="24"/>
      <w:szCs w:val="24"/>
    </w:rPr>
  </w:style>
  <w:style w:type="paragraph" w:customStyle="1" w:styleId="BodyText1">
    <w:name w:val="Body Text1"/>
    <w:basedOn w:val="a"/>
    <w:rsid w:val="0029526B"/>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2952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295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29526B"/>
    <w:rPr>
      <w:rFonts w:ascii="Times New Roman" w:eastAsia="Times New Roman" w:hAnsi="Times New Roman" w:cs="Times New Roman"/>
      <w:sz w:val="24"/>
      <w:szCs w:val="24"/>
    </w:rPr>
  </w:style>
  <w:style w:type="character" w:styleId="a6">
    <w:name w:val="Hyperlink"/>
    <w:uiPriority w:val="99"/>
    <w:unhideWhenUsed/>
    <w:rsid w:val="0029526B"/>
    <w:rPr>
      <w:rFonts w:ascii="Microsoft Sans Serif" w:hAnsi="Microsoft Sans Serif" w:cs="Microsoft Sans Serif"/>
      <w:color w:val="303030"/>
      <w:sz w:val="16"/>
      <w:szCs w:val="16"/>
      <w:u w:val="single"/>
    </w:rPr>
  </w:style>
  <w:style w:type="paragraph" w:styleId="2">
    <w:name w:val="Body Text Indent 2"/>
    <w:basedOn w:val="a"/>
    <w:link w:val="20"/>
    <w:rsid w:val="0029526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9526B"/>
    <w:rPr>
      <w:rFonts w:ascii="Times New Roman" w:eastAsia="Times New Roman" w:hAnsi="Times New Roman" w:cs="Times New Roman"/>
      <w:sz w:val="24"/>
      <w:szCs w:val="24"/>
    </w:rPr>
  </w:style>
  <w:style w:type="character" w:styleId="a7">
    <w:name w:val="Strong"/>
    <w:uiPriority w:val="99"/>
    <w:qFormat/>
    <w:rsid w:val="0029526B"/>
    <w:rPr>
      <w:b/>
      <w:bCs/>
    </w:rPr>
  </w:style>
  <w:style w:type="paragraph" w:styleId="a8">
    <w:name w:val="No Spacing"/>
    <w:aliases w:val="Обя,мелкий,норма,мой рабочий"/>
    <w:link w:val="a9"/>
    <w:uiPriority w:val="1"/>
    <w:qFormat/>
    <w:rsid w:val="0029526B"/>
    <w:pPr>
      <w:spacing w:after="0" w:line="240" w:lineRule="auto"/>
    </w:pPr>
    <w:rPr>
      <w:rFonts w:ascii="Calibri" w:eastAsia="Times New Roman" w:hAnsi="Calibri" w:cs="Times New Roman"/>
    </w:rPr>
  </w:style>
  <w:style w:type="character" w:customStyle="1" w:styleId="a9">
    <w:name w:val="Без интервала Знак"/>
    <w:aliases w:val="Обя Знак,мелкий Знак,норма Знак,мой рабочий Знак"/>
    <w:link w:val="a8"/>
    <w:uiPriority w:val="1"/>
    <w:locked/>
    <w:rsid w:val="0029526B"/>
    <w:rPr>
      <w:rFonts w:ascii="Calibri" w:eastAsia="Times New Roman" w:hAnsi="Calibri" w:cs="Times New Roman"/>
    </w:rPr>
  </w:style>
  <w:style w:type="paragraph" w:styleId="aa">
    <w:name w:val="Balloon Text"/>
    <w:basedOn w:val="a"/>
    <w:link w:val="ab"/>
    <w:uiPriority w:val="99"/>
    <w:semiHidden/>
    <w:unhideWhenUsed/>
    <w:rsid w:val="007445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4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unhideWhenUsed/>
    <w:qFormat/>
    <w:rsid w:val="0029526B"/>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9526B"/>
    <w:rPr>
      <w:rFonts w:ascii="Cambria" w:eastAsia="Times New Roman" w:hAnsi="Cambria" w:cs="Times New Roman"/>
      <w:b/>
      <w:bCs/>
      <w:i/>
      <w:iCs/>
      <w:color w:val="243F60"/>
      <w:sz w:val="24"/>
      <w:szCs w:val="24"/>
    </w:rPr>
  </w:style>
  <w:style w:type="paragraph" w:customStyle="1" w:styleId="BodyText1">
    <w:name w:val="Body Text1"/>
    <w:basedOn w:val="a"/>
    <w:rsid w:val="0029526B"/>
    <w:pPr>
      <w:spacing w:after="0" w:line="240" w:lineRule="auto"/>
    </w:pPr>
    <w:rPr>
      <w:rFonts w:ascii="KZ Times New Roman" w:eastAsia="Times New Roman" w:hAnsi="KZ Times New Roman" w:cs="KZ Times New Roman"/>
      <w:sz w:val="28"/>
      <w:szCs w:val="28"/>
    </w:rPr>
  </w:style>
  <w:style w:type="paragraph" w:customStyle="1" w:styleId="a3">
    <w:name w:val="Готовый"/>
    <w:basedOn w:val="a"/>
    <w:rsid w:val="0029526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2952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29526B"/>
    <w:rPr>
      <w:rFonts w:ascii="Times New Roman" w:eastAsia="Times New Roman" w:hAnsi="Times New Roman" w:cs="Times New Roman"/>
      <w:sz w:val="24"/>
      <w:szCs w:val="24"/>
    </w:rPr>
  </w:style>
  <w:style w:type="character" w:styleId="a6">
    <w:name w:val="Hyperlink"/>
    <w:uiPriority w:val="99"/>
    <w:unhideWhenUsed/>
    <w:rsid w:val="0029526B"/>
    <w:rPr>
      <w:rFonts w:ascii="Microsoft Sans Serif" w:hAnsi="Microsoft Sans Serif" w:cs="Microsoft Sans Serif"/>
      <w:color w:val="303030"/>
      <w:sz w:val="16"/>
      <w:szCs w:val="16"/>
      <w:u w:val="single"/>
    </w:rPr>
  </w:style>
  <w:style w:type="paragraph" w:styleId="2">
    <w:name w:val="Body Text Indent 2"/>
    <w:basedOn w:val="a"/>
    <w:link w:val="20"/>
    <w:rsid w:val="0029526B"/>
    <w:pPr>
      <w:spacing w:after="120" w:line="480" w:lineRule="auto"/>
      <w:ind w:left="283"/>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29526B"/>
    <w:rPr>
      <w:rFonts w:ascii="Times New Roman" w:eastAsia="Times New Roman" w:hAnsi="Times New Roman" w:cs="Times New Roman"/>
      <w:sz w:val="24"/>
      <w:szCs w:val="24"/>
    </w:rPr>
  </w:style>
  <w:style w:type="character" w:styleId="a7">
    <w:name w:val="Strong"/>
    <w:uiPriority w:val="99"/>
    <w:qFormat/>
    <w:rsid w:val="0029526B"/>
    <w:rPr>
      <w:b/>
      <w:bCs/>
    </w:rPr>
  </w:style>
  <w:style w:type="paragraph" w:styleId="a8">
    <w:name w:val="No Spacing"/>
    <w:aliases w:val="Обя,мелкий,норма,мой рабочий"/>
    <w:link w:val="a9"/>
    <w:uiPriority w:val="1"/>
    <w:qFormat/>
    <w:rsid w:val="0029526B"/>
    <w:pPr>
      <w:spacing w:after="0" w:line="240" w:lineRule="auto"/>
    </w:pPr>
    <w:rPr>
      <w:rFonts w:ascii="Calibri" w:eastAsia="Times New Roman" w:hAnsi="Calibri" w:cs="Times New Roman"/>
    </w:rPr>
  </w:style>
  <w:style w:type="character" w:customStyle="1" w:styleId="a9">
    <w:name w:val="Без интервала Знак"/>
    <w:aliases w:val="Обя Знак,мелкий Знак,норма Знак,мой рабочий Знак"/>
    <w:link w:val="a8"/>
    <w:uiPriority w:val="1"/>
    <w:locked/>
    <w:rsid w:val="0029526B"/>
    <w:rPr>
      <w:rFonts w:ascii="Calibri" w:eastAsia="Times New Roman" w:hAnsi="Calibri" w:cs="Times New Roman"/>
    </w:rPr>
  </w:style>
  <w:style w:type="paragraph" w:styleId="aa">
    <w:name w:val="Balloon Text"/>
    <w:basedOn w:val="a"/>
    <w:link w:val="ab"/>
    <w:uiPriority w:val="99"/>
    <w:semiHidden/>
    <w:unhideWhenUsed/>
    <w:rsid w:val="007445E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44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yzmet.gov.kz/" TargetMode="External"/><Relationship Id="rId3" Type="http://schemas.openxmlformats.org/officeDocument/2006/relationships/settings" Target="settings.xml"/><Relationship Id="rId7" Type="http://schemas.openxmlformats.org/officeDocument/2006/relationships/hyperlink" Target="http://adilet.zan.kz/kaz/docs/V150001263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nach_kadry_6011@taxgalmaty.mgd.kz" TargetMode="External"/><Relationship Id="rId5" Type="http://schemas.openxmlformats.org/officeDocument/2006/relationships/hyperlink" Target="mailto:nach_kadry_6011@taxgalmaty.mgd.kz"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1722</Words>
  <Characters>9820</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Ильяс Иматаев</dc:creator>
  <cp:keywords/>
  <dc:description/>
  <cp:lastModifiedBy>Киргабакова Кадиша Мартовна</cp:lastModifiedBy>
  <cp:revision>3</cp:revision>
  <cp:lastPrinted>2017-02-23T08:18:00Z</cp:lastPrinted>
  <dcterms:created xsi:type="dcterms:W3CDTF">2017-02-23T08:09:00Z</dcterms:created>
  <dcterms:modified xsi:type="dcterms:W3CDTF">2017-02-23T08:20:00Z</dcterms:modified>
</cp:coreProperties>
</file>