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0B" w:rsidRPr="009765DC" w:rsidRDefault="001E660B" w:rsidP="001E660B">
      <w:pPr>
        <w:pStyle w:val="3"/>
        <w:rPr>
          <w:bCs w:val="0"/>
          <w:iCs/>
          <w:lang w:val="kk-KZ"/>
        </w:rPr>
      </w:pPr>
      <w:r w:rsidRPr="009765DC">
        <w:rPr>
          <w:lang w:val="kk-KZ"/>
        </w:rPr>
        <w:t xml:space="preserve">Қазақстан Республикасы Қаржы министрлігінің </w:t>
      </w:r>
      <w:r w:rsidRPr="009765DC">
        <w:rPr>
          <w:bCs w:val="0"/>
          <w:lang w:val="kk-KZ"/>
        </w:rPr>
        <w:t xml:space="preserve">мемлекеттік қызметшілері </w:t>
      </w:r>
      <w:r w:rsidRPr="009765DC">
        <w:rPr>
          <w:lang w:val="kk-KZ"/>
        </w:rPr>
        <w:t xml:space="preserve">арасындағы және аумақтық бөлімшелері мен олардың ведомстволарының </w:t>
      </w:r>
      <w:r w:rsidRPr="009765DC">
        <w:rPr>
          <w:bCs w:val="0"/>
          <w:lang w:val="kk-KZ"/>
        </w:rPr>
        <w:t>«Б» корпусының бос  мемлекеттік әкімшілік лауазымдарына орналасуға ішкі конкурс</w:t>
      </w:r>
    </w:p>
    <w:p w:rsidR="001E660B" w:rsidRPr="009765DC" w:rsidRDefault="001E660B" w:rsidP="001E660B">
      <w:pPr>
        <w:pStyle w:val="a3"/>
        <w:ind w:firstLine="709"/>
        <w:jc w:val="both"/>
        <w:rPr>
          <w:rFonts w:ascii="Times New Roman" w:hAnsi="Times New Roman"/>
          <w:sz w:val="24"/>
          <w:szCs w:val="24"/>
          <w:lang w:val="kk-KZ"/>
        </w:rPr>
      </w:pPr>
    </w:p>
    <w:p w:rsidR="001E660B" w:rsidRPr="009765DC" w:rsidRDefault="001E660B" w:rsidP="001E660B">
      <w:pPr>
        <w:pStyle w:val="a3"/>
        <w:jc w:val="center"/>
        <w:rPr>
          <w:rFonts w:ascii="Times New Roman" w:hAnsi="Times New Roman"/>
          <w:b/>
          <w:sz w:val="24"/>
          <w:szCs w:val="24"/>
          <w:lang w:val="kk-KZ"/>
        </w:rPr>
      </w:pPr>
      <w:r w:rsidRPr="009765DC">
        <w:rPr>
          <w:rFonts w:ascii="Times New Roman" w:hAnsi="Times New Roman"/>
          <w:b/>
          <w:sz w:val="24"/>
          <w:szCs w:val="24"/>
          <w:lang w:val="kk-KZ"/>
        </w:rPr>
        <w:t xml:space="preserve">Конкурсқа қатысушыларға қойылатын </w:t>
      </w:r>
      <w:r>
        <w:rPr>
          <w:rFonts w:ascii="Times New Roman" w:hAnsi="Times New Roman"/>
          <w:b/>
          <w:sz w:val="24"/>
          <w:szCs w:val="24"/>
          <w:lang w:val="kk-KZ"/>
        </w:rPr>
        <w:t>жалпы біліктілік талаптары</w:t>
      </w:r>
    </w:p>
    <w:p w:rsidR="001E660B" w:rsidRPr="009765DC" w:rsidRDefault="001E660B" w:rsidP="001E660B">
      <w:pPr>
        <w:pStyle w:val="a3"/>
        <w:ind w:firstLine="709"/>
        <w:jc w:val="both"/>
        <w:rPr>
          <w:rFonts w:ascii="Times New Roman" w:hAnsi="Times New Roman"/>
          <w:b/>
          <w:spacing w:val="2"/>
          <w:sz w:val="24"/>
          <w:szCs w:val="24"/>
          <w:shd w:val="clear" w:color="auto" w:fill="FFFFFF"/>
          <w:lang w:val="kk-KZ"/>
        </w:rPr>
      </w:pPr>
      <w:bookmarkStart w:id="0" w:name="z533"/>
      <w:bookmarkStart w:id="1" w:name="z284"/>
      <w:bookmarkEnd w:id="0"/>
      <w:r w:rsidRPr="009765DC">
        <w:rPr>
          <w:rFonts w:ascii="Times New Roman" w:hAnsi="Times New Roman"/>
          <w:b/>
          <w:sz w:val="24"/>
          <w:szCs w:val="24"/>
          <w:lang w:val="kk-KZ"/>
        </w:rPr>
        <w:t>C-R-4 мемлекеттік әкімшілік лауазымдары санаттарына келесідей үлгілік біліктілік талаптары белгіленеді</w:t>
      </w:r>
      <w:bookmarkStart w:id="2" w:name="z285"/>
      <w:bookmarkEnd w:id="1"/>
      <w:r w:rsidRPr="009765DC">
        <w:rPr>
          <w:rFonts w:ascii="Times New Roman" w:hAnsi="Times New Roman"/>
          <w:b/>
          <w:spacing w:val="2"/>
          <w:sz w:val="24"/>
          <w:szCs w:val="24"/>
          <w:shd w:val="clear" w:color="auto" w:fill="FFFFFF"/>
          <w:lang w:val="kk-KZ"/>
        </w:rPr>
        <w:t>:</w:t>
      </w:r>
    </w:p>
    <w:p w:rsidR="001E660B" w:rsidRPr="009765DC" w:rsidRDefault="001E660B" w:rsidP="001E660B">
      <w:pPr>
        <w:pStyle w:val="a3"/>
        <w:tabs>
          <w:tab w:val="left" w:pos="0"/>
        </w:tabs>
        <w:ind w:firstLine="709"/>
        <w:jc w:val="both"/>
        <w:rPr>
          <w:rFonts w:ascii="Times New Roman" w:hAnsi="Times New Roman"/>
          <w:sz w:val="24"/>
          <w:szCs w:val="24"/>
          <w:lang w:val="kk-KZ"/>
        </w:rPr>
      </w:pPr>
      <w:r w:rsidRPr="009765DC">
        <w:rPr>
          <w:rFonts w:ascii="Times New Roman" w:hAnsi="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E660B" w:rsidRPr="009765DC" w:rsidRDefault="001E660B" w:rsidP="001E660B">
      <w:pPr>
        <w:pStyle w:val="a3"/>
        <w:tabs>
          <w:tab w:val="left" w:pos="0"/>
        </w:tabs>
        <w:ind w:firstLine="709"/>
        <w:jc w:val="both"/>
        <w:rPr>
          <w:rFonts w:ascii="Times New Roman" w:hAnsi="Times New Roman"/>
          <w:sz w:val="24"/>
          <w:szCs w:val="24"/>
          <w:lang w:val="kk-KZ"/>
        </w:rPr>
      </w:pPr>
      <w:bookmarkStart w:id="3" w:name="z286"/>
      <w:bookmarkEnd w:id="2"/>
      <w:r w:rsidRPr="009765DC">
        <w:rPr>
          <w:rFonts w:ascii="Times New Roman" w:hAnsi="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End w:id="3"/>
    </w:p>
    <w:p w:rsidR="001E660B" w:rsidRPr="009765DC" w:rsidRDefault="001E660B" w:rsidP="001E660B">
      <w:pPr>
        <w:pStyle w:val="a3"/>
        <w:tabs>
          <w:tab w:val="left" w:pos="0"/>
        </w:tabs>
        <w:ind w:firstLine="709"/>
        <w:jc w:val="both"/>
        <w:rPr>
          <w:rFonts w:ascii="Times New Roman" w:hAnsi="Times New Roman"/>
          <w:sz w:val="24"/>
          <w:szCs w:val="24"/>
          <w:lang w:val="kk-KZ"/>
        </w:rPr>
      </w:pPr>
      <w:r w:rsidRPr="009765DC">
        <w:rPr>
          <w:rFonts w:ascii="Times New Roman" w:hAnsi="Times New Roman"/>
          <w:sz w:val="24"/>
          <w:szCs w:val="24"/>
          <w:lang w:val="kk-KZ"/>
        </w:rPr>
        <w:t>жоғары білім болған жағдайда жұмыс тәжірибесі талап етілмейді.</w:t>
      </w:r>
    </w:p>
    <w:p w:rsidR="001E660B" w:rsidRPr="009765DC" w:rsidRDefault="001E660B" w:rsidP="001E660B">
      <w:pPr>
        <w:pStyle w:val="a3"/>
        <w:ind w:firstLine="709"/>
        <w:jc w:val="both"/>
        <w:rPr>
          <w:rFonts w:ascii="Times New Roman" w:hAnsi="Times New Roman"/>
          <w:sz w:val="24"/>
          <w:szCs w:val="24"/>
          <w:lang w:val="kk-KZ"/>
        </w:rPr>
      </w:pPr>
    </w:p>
    <w:p w:rsidR="001E660B" w:rsidRPr="009765DC" w:rsidRDefault="001E660B" w:rsidP="001E660B">
      <w:pPr>
        <w:pStyle w:val="a3"/>
        <w:ind w:firstLine="709"/>
        <w:jc w:val="both"/>
        <w:rPr>
          <w:rFonts w:ascii="Times New Roman" w:hAnsi="Times New Roman"/>
          <w:b/>
          <w:sz w:val="24"/>
          <w:szCs w:val="24"/>
          <w:lang w:val="kk-KZ"/>
        </w:rPr>
      </w:pPr>
      <w:r w:rsidRPr="009765DC">
        <w:rPr>
          <w:rFonts w:ascii="Times New Roman" w:hAnsi="Times New Roman"/>
          <w:b/>
          <w:sz w:val="24"/>
          <w:szCs w:val="24"/>
          <w:lang w:val="kk-KZ"/>
        </w:rPr>
        <w:t>Конкурс ҚР ӘМ 2017 жылғы 27 наурыздағы №14939 тіркелген,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қағидаларының негізінде өткізіледі.</w:t>
      </w:r>
    </w:p>
    <w:p w:rsidR="001E660B" w:rsidRPr="009765DC" w:rsidRDefault="001E660B" w:rsidP="001E660B">
      <w:pPr>
        <w:pStyle w:val="a3"/>
        <w:tabs>
          <w:tab w:val="left" w:pos="0"/>
        </w:tabs>
        <w:ind w:firstLine="709"/>
        <w:jc w:val="both"/>
        <w:rPr>
          <w:rFonts w:ascii="Times New Roman" w:hAnsi="Times New Roman"/>
          <w:sz w:val="24"/>
          <w:szCs w:val="24"/>
          <w:lang w:val="kk-KZ"/>
        </w:rPr>
      </w:pPr>
    </w:p>
    <w:p w:rsidR="001E660B" w:rsidRPr="009765DC" w:rsidRDefault="001E660B" w:rsidP="001E660B">
      <w:pPr>
        <w:pStyle w:val="a3"/>
        <w:tabs>
          <w:tab w:val="left" w:pos="0"/>
        </w:tabs>
        <w:jc w:val="center"/>
        <w:rPr>
          <w:rFonts w:ascii="Times New Roman" w:hAnsi="Times New Roman"/>
          <w:b/>
          <w:sz w:val="24"/>
          <w:szCs w:val="24"/>
          <w:lang w:val="kk-KZ"/>
        </w:rPr>
      </w:pPr>
      <w:r w:rsidRPr="009765DC">
        <w:rPr>
          <w:rFonts w:ascii="Times New Roman" w:hAnsi="Times New Roman"/>
          <w:b/>
          <w:sz w:val="24"/>
          <w:szCs w:val="24"/>
          <w:lang w:val="kk-KZ"/>
        </w:rPr>
        <w:t>Мемлекеттік әкімшілік қызметшілердің лауазымдық жалақысы</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2967"/>
        <w:gridCol w:w="2967"/>
      </w:tblGrid>
      <w:tr w:rsidR="001E660B" w:rsidRPr="009765DC" w:rsidTr="002524AF">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E660B" w:rsidRPr="009765DC" w:rsidRDefault="001E660B" w:rsidP="002524AF">
            <w:pPr>
              <w:pStyle w:val="a3"/>
              <w:tabs>
                <w:tab w:val="left" w:pos="0"/>
              </w:tabs>
              <w:jc w:val="center"/>
              <w:rPr>
                <w:rFonts w:ascii="Times New Roman" w:hAnsi="Times New Roman"/>
                <w:b/>
                <w:sz w:val="24"/>
                <w:szCs w:val="24"/>
              </w:rPr>
            </w:pPr>
            <w:proofErr w:type="spellStart"/>
            <w:r w:rsidRPr="009765DC">
              <w:rPr>
                <w:rFonts w:ascii="Times New Roman" w:hAnsi="Times New Roman"/>
                <w:b/>
                <w:sz w:val="24"/>
                <w:szCs w:val="24"/>
              </w:rPr>
              <w:t>Санат</w:t>
            </w:r>
            <w:proofErr w:type="spellEnd"/>
          </w:p>
        </w:tc>
        <w:tc>
          <w:tcPr>
            <w:tcW w:w="5934" w:type="dxa"/>
            <w:gridSpan w:val="2"/>
            <w:tcBorders>
              <w:top w:val="single" w:sz="4" w:space="0" w:color="auto"/>
              <w:left w:val="single" w:sz="4" w:space="0" w:color="auto"/>
              <w:bottom w:val="single" w:sz="4" w:space="0" w:color="auto"/>
              <w:right w:val="single" w:sz="4" w:space="0" w:color="auto"/>
            </w:tcBorders>
            <w:vAlign w:val="center"/>
          </w:tcPr>
          <w:p w:rsidR="001E660B" w:rsidRPr="009765DC" w:rsidRDefault="001E660B" w:rsidP="002524AF">
            <w:pPr>
              <w:pStyle w:val="a3"/>
              <w:tabs>
                <w:tab w:val="left" w:pos="0"/>
              </w:tabs>
              <w:jc w:val="center"/>
              <w:rPr>
                <w:rFonts w:ascii="Times New Roman" w:hAnsi="Times New Roman"/>
                <w:b/>
                <w:sz w:val="24"/>
                <w:szCs w:val="24"/>
              </w:rPr>
            </w:pPr>
            <w:proofErr w:type="spellStart"/>
            <w:r w:rsidRPr="009765DC">
              <w:rPr>
                <w:rFonts w:ascii="Times New Roman" w:hAnsi="Times New Roman"/>
                <w:b/>
                <w:sz w:val="24"/>
                <w:szCs w:val="24"/>
              </w:rPr>
              <w:t>Еңбек</w:t>
            </w:r>
            <w:proofErr w:type="spellEnd"/>
            <w:r w:rsidRPr="009765DC">
              <w:rPr>
                <w:rFonts w:ascii="Times New Roman" w:hAnsi="Times New Roman"/>
                <w:b/>
                <w:sz w:val="24"/>
                <w:szCs w:val="24"/>
                <w:lang w:val="kk-KZ"/>
              </w:rPr>
              <w:t xml:space="preserve"> </w:t>
            </w:r>
            <w:proofErr w:type="spellStart"/>
            <w:r w:rsidRPr="009765DC">
              <w:rPr>
                <w:rFonts w:ascii="Times New Roman" w:hAnsi="Times New Roman"/>
                <w:b/>
                <w:sz w:val="24"/>
                <w:szCs w:val="24"/>
              </w:rPr>
              <w:t>сіңірген</w:t>
            </w:r>
            <w:proofErr w:type="spellEnd"/>
            <w:r w:rsidRPr="009765DC">
              <w:rPr>
                <w:rFonts w:ascii="Times New Roman" w:hAnsi="Times New Roman"/>
                <w:b/>
                <w:sz w:val="24"/>
                <w:szCs w:val="24"/>
                <w:lang w:val="kk-KZ"/>
              </w:rPr>
              <w:t xml:space="preserve"> </w:t>
            </w:r>
            <w:proofErr w:type="spellStart"/>
            <w:r w:rsidRPr="009765DC">
              <w:rPr>
                <w:rFonts w:ascii="Times New Roman" w:hAnsi="Times New Roman"/>
                <w:b/>
                <w:sz w:val="24"/>
                <w:szCs w:val="24"/>
              </w:rPr>
              <w:t>жылдарына</w:t>
            </w:r>
            <w:proofErr w:type="spellEnd"/>
            <w:r w:rsidRPr="009765DC">
              <w:rPr>
                <w:rFonts w:ascii="Times New Roman" w:hAnsi="Times New Roman"/>
                <w:b/>
                <w:sz w:val="24"/>
                <w:szCs w:val="24"/>
                <w:lang w:val="kk-KZ"/>
              </w:rPr>
              <w:t xml:space="preserve"> </w:t>
            </w:r>
            <w:proofErr w:type="spellStart"/>
            <w:r w:rsidRPr="009765DC">
              <w:rPr>
                <w:rFonts w:ascii="Times New Roman" w:hAnsi="Times New Roman"/>
                <w:b/>
                <w:sz w:val="24"/>
                <w:szCs w:val="24"/>
              </w:rPr>
              <w:t>байланысты</w:t>
            </w:r>
            <w:proofErr w:type="spellEnd"/>
          </w:p>
        </w:tc>
      </w:tr>
      <w:tr w:rsidR="001E660B" w:rsidRPr="009765DC" w:rsidTr="002524AF">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1E660B" w:rsidRPr="009765DC" w:rsidRDefault="001E660B" w:rsidP="002524AF">
            <w:pPr>
              <w:pStyle w:val="a3"/>
              <w:tabs>
                <w:tab w:val="left" w:pos="0"/>
              </w:tabs>
              <w:jc w:val="center"/>
              <w:rPr>
                <w:rFonts w:ascii="Times New Roman" w:hAnsi="Times New Roman"/>
                <w:b/>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tcPr>
          <w:p w:rsidR="001E660B" w:rsidRPr="009765DC" w:rsidRDefault="001E660B" w:rsidP="002524AF">
            <w:pPr>
              <w:pStyle w:val="a3"/>
              <w:tabs>
                <w:tab w:val="left" w:pos="0"/>
              </w:tabs>
              <w:jc w:val="center"/>
              <w:rPr>
                <w:rFonts w:ascii="Times New Roman" w:hAnsi="Times New Roman"/>
                <w:b/>
                <w:sz w:val="24"/>
                <w:szCs w:val="24"/>
              </w:rPr>
            </w:pPr>
            <w:r w:rsidRPr="009765DC">
              <w:rPr>
                <w:rFonts w:ascii="Times New Roman" w:hAnsi="Times New Roman"/>
                <w:b/>
                <w:sz w:val="24"/>
                <w:szCs w:val="24"/>
              </w:rPr>
              <w:t>min</w:t>
            </w:r>
          </w:p>
        </w:tc>
        <w:tc>
          <w:tcPr>
            <w:tcW w:w="2967" w:type="dxa"/>
            <w:tcBorders>
              <w:top w:val="single" w:sz="4" w:space="0" w:color="auto"/>
              <w:left w:val="single" w:sz="4" w:space="0" w:color="auto"/>
              <w:bottom w:val="single" w:sz="4" w:space="0" w:color="auto"/>
              <w:right w:val="single" w:sz="4" w:space="0" w:color="auto"/>
            </w:tcBorders>
            <w:vAlign w:val="center"/>
          </w:tcPr>
          <w:p w:rsidR="001E660B" w:rsidRPr="009765DC" w:rsidRDefault="001E660B" w:rsidP="002524AF">
            <w:pPr>
              <w:pStyle w:val="a3"/>
              <w:tabs>
                <w:tab w:val="left" w:pos="0"/>
              </w:tabs>
              <w:jc w:val="center"/>
              <w:rPr>
                <w:rFonts w:ascii="Times New Roman" w:hAnsi="Times New Roman"/>
                <w:b/>
                <w:sz w:val="24"/>
                <w:szCs w:val="24"/>
              </w:rPr>
            </w:pPr>
            <w:r w:rsidRPr="009765DC">
              <w:rPr>
                <w:rFonts w:ascii="Times New Roman" w:hAnsi="Times New Roman"/>
                <w:b/>
                <w:sz w:val="24"/>
                <w:szCs w:val="24"/>
              </w:rPr>
              <w:t>max</w:t>
            </w:r>
          </w:p>
        </w:tc>
      </w:tr>
      <w:tr w:rsidR="001E660B" w:rsidRPr="009765DC" w:rsidTr="002524AF">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1E660B" w:rsidRPr="009765DC" w:rsidRDefault="001E660B" w:rsidP="002524AF">
            <w:pPr>
              <w:jc w:val="center"/>
              <w:rPr>
                <w:b/>
              </w:rPr>
            </w:pPr>
            <w:r w:rsidRPr="009765DC">
              <w:rPr>
                <w:b/>
              </w:rPr>
              <w:t>С-</w:t>
            </w:r>
            <w:r w:rsidRPr="009765DC">
              <w:rPr>
                <w:b/>
                <w:lang w:val="en-US"/>
              </w:rPr>
              <w:t>R</w:t>
            </w:r>
            <w:r w:rsidRPr="009765DC">
              <w:rPr>
                <w:b/>
              </w:rPr>
              <w:t>-4</w:t>
            </w:r>
          </w:p>
        </w:tc>
        <w:tc>
          <w:tcPr>
            <w:tcW w:w="2967" w:type="dxa"/>
            <w:tcBorders>
              <w:top w:val="single" w:sz="4" w:space="0" w:color="auto"/>
              <w:left w:val="single" w:sz="4" w:space="0" w:color="auto"/>
              <w:bottom w:val="single" w:sz="4" w:space="0" w:color="auto"/>
              <w:right w:val="single" w:sz="4" w:space="0" w:color="auto"/>
            </w:tcBorders>
            <w:vAlign w:val="center"/>
          </w:tcPr>
          <w:p w:rsidR="001E660B" w:rsidRPr="009765DC" w:rsidRDefault="001E660B" w:rsidP="002524AF">
            <w:pPr>
              <w:jc w:val="center"/>
              <w:rPr>
                <w:b/>
                <w:lang w:val="kk-KZ"/>
              </w:rPr>
            </w:pPr>
            <w:r w:rsidRPr="009765DC">
              <w:rPr>
                <w:b/>
                <w:lang w:val="kk-KZ"/>
              </w:rPr>
              <w:t>73 288</w:t>
            </w:r>
          </w:p>
        </w:tc>
        <w:tc>
          <w:tcPr>
            <w:tcW w:w="2967" w:type="dxa"/>
            <w:tcBorders>
              <w:top w:val="single" w:sz="4" w:space="0" w:color="auto"/>
              <w:left w:val="single" w:sz="4" w:space="0" w:color="auto"/>
              <w:bottom w:val="single" w:sz="4" w:space="0" w:color="auto"/>
              <w:right w:val="single" w:sz="4" w:space="0" w:color="auto"/>
            </w:tcBorders>
            <w:vAlign w:val="center"/>
          </w:tcPr>
          <w:p w:rsidR="001E660B" w:rsidRPr="009765DC" w:rsidRDefault="001E660B" w:rsidP="002524AF">
            <w:pPr>
              <w:jc w:val="center"/>
              <w:rPr>
                <w:b/>
                <w:lang w:val="kk-KZ"/>
              </w:rPr>
            </w:pPr>
            <w:r w:rsidRPr="009765DC">
              <w:rPr>
                <w:b/>
                <w:lang w:val="kk-KZ"/>
              </w:rPr>
              <w:t>99 105</w:t>
            </w:r>
          </w:p>
        </w:tc>
      </w:tr>
    </w:tbl>
    <w:p w:rsidR="001E660B" w:rsidRPr="009765DC" w:rsidRDefault="001E660B" w:rsidP="001E660B">
      <w:pPr>
        <w:tabs>
          <w:tab w:val="left" w:pos="0"/>
        </w:tabs>
        <w:ind w:firstLine="709"/>
        <w:jc w:val="both"/>
        <w:rPr>
          <w:lang w:val="kk-KZ"/>
        </w:rPr>
      </w:pPr>
    </w:p>
    <w:p w:rsidR="001E660B" w:rsidRPr="009765DC" w:rsidRDefault="001E660B" w:rsidP="001E660B">
      <w:pPr>
        <w:pStyle w:val="3"/>
        <w:tabs>
          <w:tab w:val="clear" w:pos="1420"/>
          <w:tab w:val="left" w:pos="567"/>
        </w:tabs>
        <w:ind w:firstLine="709"/>
        <w:jc w:val="both"/>
        <w:rPr>
          <w:lang w:val="kk-KZ"/>
        </w:rPr>
      </w:pPr>
      <w:r w:rsidRPr="009765DC">
        <w:rPr>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 ауданы, Жанқожа батыр көшесі, 24, анықтама үшін телефон: 8(727)299-83-59, факс: 8(727)299-87-07, e-mail: </w:t>
      </w:r>
      <w:hyperlink r:id="rId5" w:history="1">
        <w:r w:rsidRPr="009765DC">
          <w:rPr>
            <w:rStyle w:val="a5"/>
            <w:color w:val="auto"/>
            <w:u w:val="none"/>
            <w:lang w:val="kk-KZ"/>
          </w:rPr>
          <w:t>JO_6010@taxgalmaty.mgd.kz</w:t>
        </w:r>
      </w:hyperlink>
      <w:r w:rsidRPr="009765DC">
        <w:rPr>
          <w:lang w:val="kk-KZ"/>
        </w:rPr>
        <w:t xml:space="preserve"> және </w:t>
      </w:r>
      <w:r w:rsidRPr="009765DC">
        <w:rPr>
          <w:rStyle w:val="token-label"/>
          <w:lang w:val="kk-KZ"/>
        </w:rPr>
        <w:t>r.rakhimova@kgd.gov.kz</w:t>
      </w:r>
      <w:r w:rsidRPr="009765DC">
        <w:rPr>
          <w:lang w:val="kk-KZ"/>
        </w:rPr>
        <w:t xml:space="preserve"> </w:t>
      </w:r>
      <w:r w:rsidRPr="009765DC">
        <w:rPr>
          <w:bCs w:val="0"/>
          <w:lang w:val="kk-KZ"/>
        </w:rPr>
        <w:t xml:space="preserve">«Б» корпусының бос  мемлекеттік әкімшілік лауазымдарына орналасуға ішкі конкурс </w:t>
      </w:r>
      <w:r w:rsidRPr="009765DC">
        <w:rPr>
          <w:lang w:val="kk-KZ"/>
        </w:rPr>
        <w:t>жариялайды:</w:t>
      </w:r>
    </w:p>
    <w:p w:rsidR="001E660B" w:rsidRPr="009765DC" w:rsidRDefault="001E660B" w:rsidP="001E660B">
      <w:pPr>
        <w:ind w:firstLine="709"/>
        <w:jc w:val="both"/>
        <w:rPr>
          <w:lang w:val="kk-KZ"/>
        </w:rPr>
      </w:pPr>
    </w:p>
    <w:p w:rsidR="001E660B" w:rsidRPr="009765DC" w:rsidRDefault="001E660B" w:rsidP="001E660B">
      <w:pPr>
        <w:pStyle w:val="a9"/>
        <w:numPr>
          <w:ilvl w:val="0"/>
          <w:numId w:val="1"/>
        </w:numPr>
        <w:tabs>
          <w:tab w:val="left" w:pos="993"/>
        </w:tabs>
        <w:ind w:left="0" w:firstLine="709"/>
        <w:jc w:val="both"/>
        <w:rPr>
          <w:b/>
          <w:bCs/>
          <w:lang w:val="kk-KZ"/>
        </w:rPr>
      </w:pPr>
      <w:r w:rsidRPr="001E660B">
        <w:rPr>
          <w:b/>
          <w:szCs w:val="28"/>
          <w:lang w:val="kk-KZ"/>
        </w:rPr>
        <w:t>«Заң тұлғалардың, жеке кәсіпкерлердің ақпараттарын қабылдау және өңдеу және салықтық тіркеу орталығы»</w:t>
      </w:r>
      <w:r>
        <w:rPr>
          <w:szCs w:val="28"/>
          <w:lang w:val="kk-KZ"/>
        </w:rPr>
        <w:t xml:space="preserve"> </w:t>
      </w:r>
      <w:r w:rsidRPr="009765DC">
        <w:rPr>
          <w:b/>
          <w:lang w:val="kk-KZ"/>
        </w:rPr>
        <w:t>бөлімінің бас маманы, С-R-4</w:t>
      </w:r>
      <w:r w:rsidRPr="009765DC">
        <w:rPr>
          <w:b/>
          <w:bCs/>
          <w:lang w:val="kk-KZ"/>
        </w:rPr>
        <w:t xml:space="preserve"> санаты,</w:t>
      </w:r>
      <w:r w:rsidRPr="009765DC">
        <w:rPr>
          <w:b/>
          <w:lang w:val="kk-KZ"/>
        </w:rPr>
        <w:t xml:space="preserve"> (</w:t>
      </w:r>
      <w:r>
        <w:rPr>
          <w:b/>
          <w:lang w:val="kk-KZ"/>
        </w:rPr>
        <w:t>1</w:t>
      </w:r>
      <w:r w:rsidRPr="009765DC">
        <w:rPr>
          <w:b/>
          <w:lang w:val="kk-KZ"/>
        </w:rPr>
        <w:t xml:space="preserve"> бірлік).</w:t>
      </w:r>
    </w:p>
    <w:p w:rsidR="001E660B" w:rsidRDefault="001E660B" w:rsidP="001E660B">
      <w:pPr>
        <w:tabs>
          <w:tab w:val="left" w:pos="0"/>
        </w:tabs>
        <w:ind w:firstLine="709"/>
        <w:jc w:val="both"/>
        <w:rPr>
          <w:lang w:val="kk-KZ"/>
        </w:rPr>
      </w:pPr>
      <w:r w:rsidRPr="009765DC">
        <w:rPr>
          <w:b/>
          <w:bCs/>
          <w:lang w:val="kk-KZ"/>
        </w:rPr>
        <w:t>Функционалдық міндеттері:</w:t>
      </w:r>
      <w:r w:rsidRPr="009765DC">
        <w:rPr>
          <w:bCs/>
          <w:lang w:val="kk-KZ"/>
        </w:rPr>
        <w:t xml:space="preserve"> </w:t>
      </w:r>
      <w:r w:rsidRPr="009E54C4">
        <w:rPr>
          <w:lang w:val="kk-KZ"/>
        </w:rPr>
        <w:t xml:space="preserve">Алматы қаласы МКД ақпараттары мен тапсырмаларын уақытылы және сапалы  атқару. </w:t>
      </w:r>
      <w:r w:rsidRPr="00941E88">
        <w:rPr>
          <w:lang w:val="kk-KZ"/>
        </w:rPr>
        <w:t>Бөлім басшысының берілген тапсырмаларын уақытылы және дұрыс атқарылуын қамтамасыз ету; салықтөлеушілердің сұрауларына жауап беру; салық 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w:t>
      </w:r>
      <w:r w:rsidRPr="009E54C4">
        <w:rPr>
          <w:lang w:val="kk-KZ"/>
        </w:rPr>
        <w:t xml:space="preserve"> салық есептілік формаларын тіркеу және енгізу; салықтөлеушілердің дербес есепшоттарын </w:t>
      </w:r>
      <w:r w:rsidRPr="00941E88">
        <w:rPr>
          <w:lang w:val="kk-KZ"/>
        </w:rPr>
        <w:t xml:space="preserve">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w:t>
      </w:r>
      <w:r w:rsidRPr="00941E88">
        <w:rPr>
          <w:lang w:val="kk-KZ"/>
        </w:rPr>
        <w:lastRenderedPageBreak/>
        <w:t>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w:t>
      </w:r>
      <w:r w:rsidRPr="009E54C4">
        <w:rPr>
          <w:lang w:val="kk-KZ"/>
        </w:rPr>
        <w:t xml:space="preserve"> тұлғаларды қайта тіркеу, куәліктер беру,салықтөлеушілерден келген задық құжаттарды қабылдау, (ҚПД, ҰҚК, Прокуратура және т.б) құқыққорғау органдарымен хаталмасу,салық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w:t>
      </w:r>
      <w:r w:rsidRPr="001E660B">
        <w:rPr>
          <w:lang w:val="kk-KZ"/>
        </w:rPr>
        <w:t xml:space="preserve"> </w:t>
      </w:r>
    </w:p>
    <w:p w:rsidR="001E660B" w:rsidRPr="001E660B" w:rsidRDefault="001E660B" w:rsidP="001E660B">
      <w:pPr>
        <w:tabs>
          <w:tab w:val="left" w:pos="0"/>
        </w:tabs>
        <w:ind w:firstLine="709"/>
        <w:jc w:val="both"/>
        <w:rPr>
          <w:lang w:val="kk-KZ"/>
        </w:rPr>
      </w:pPr>
      <w:r w:rsidRPr="009765DC">
        <w:rPr>
          <w:b/>
          <w:lang w:val="kk-KZ"/>
        </w:rPr>
        <w:t>Конкурсқа қатысушыларға қойылатын талаптар:</w:t>
      </w:r>
      <w:r w:rsidRPr="009765DC">
        <w:rPr>
          <w:lang w:val="kk-KZ"/>
        </w:rPr>
        <w:t xml:space="preserve"> </w:t>
      </w:r>
      <w:r w:rsidRPr="001E660B">
        <w:rPr>
          <w:lang w:val="kk-KZ"/>
        </w:rPr>
        <w:t>Экономика және бизнес немесе құқық саласындағы жоғары білім, орта білімнен кейінгі немесе техникалық және кәсіптік экономика және бизнес немесе құқық  саласында білімі барларға рұқсат етіледі.</w:t>
      </w:r>
    </w:p>
    <w:p w:rsidR="001E660B" w:rsidRPr="009765DC" w:rsidRDefault="001E660B" w:rsidP="001E660B">
      <w:pPr>
        <w:tabs>
          <w:tab w:val="left" w:pos="0"/>
        </w:tabs>
        <w:ind w:firstLine="709"/>
        <w:jc w:val="both"/>
        <w:rPr>
          <w:lang w:val="kk-KZ"/>
        </w:rPr>
      </w:pPr>
      <w:r w:rsidRPr="009765DC">
        <w:rPr>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 - 2050»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1E660B" w:rsidRPr="009765DC" w:rsidRDefault="001E660B" w:rsidP="001E660B">
      <w:pPr>
        <w:ind w:firstLine="709"/>
        <w:jc w:val="both"/>
        <w:rPr>
          <w:iCs/>
          <w:lang w:val="kk-KZ"/>
        </w:rPr>
      </w:pPr>
    </w:p>
    <w:p w:rsidR="001E660B" w:rsidRPr="009765DC" w:rsidRDefault="001E660B" w:rsidP="001E660B">
      <w:pPr>
        <w:ind w:firstLine="709"/>
        <w:jc w:val="both"/>
        <w:rPr>
          <w:b/>
          <w:iCs/>
          <w:lang w:val="kk-KZ"/>
        </w:rPr>
      </w:pPr>
      <w:r w:rsidRPr="009765DC">
        <w:rPr>
          <w:b/>
          <w:iCs/>
          <w:lang w:val="kk-KZ"/>
        </w:rPr>
        <w:t>Конкурсқа қатысу үшін қажетті құжаттар:</w:t>
      </w:r>
    </w:p>
    <w:p w:rsidR="001E660B" w:rsidRPr="009765DC" w:rsidRDefault="001E660B" w:rsidP="001E660B">
      <w:pPr>
        <w:widowControl w:val="0"/>
        <w:ind w:firstLine="709"/>
        <w:jc w:val="both"/>
        <w:rPr>
          <w:bCs/>
          <w:iCs/>
          <w:shd w:val="clear" w:color="auto" w:fill="FFFFFF"/>
          <w:lang w:val="kk-KZ"/>
        </w:rPr>
      </w:pPr>
      <w:r w:rsidRPr="009765DC">
        <w:rPr>
          <w:bCs/>
          <w:iCs/>
          <w:shd w:val="clear" w:color="auto" w:fill="FFFFFF"/>
          <w:lang w:val="kk-KZ"/>
        </w:rPr>
        <w:t xml:space="preserve">1) </w:t>
      </w:r>
      <w:r w:rsidRPr="009765DC">
        <w:rPr>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6" w:anchor="z205" w:history="1">
        <w:r w:rsidRPr="009765DC">
          <w:rPr>
            <w:rStyle w:val="a5"/>
            <w:color w:val="auto"/>
            <w:u w:val="none"/>
            <w:lang w:val="kk-KZ"/>
          </w:rPr>
          <w:t>2-қосымшасына</w:t>
        </w:r>
      </w:hyperlink>
      <w:r w:rsidRPr="009765DC">
        <w:rPr>
          <w:lang w:val="kk-KZ"/>
        </w:rPr>
        <w:t xml:space="preserve"> сәйкес нысандағы өтініш;</w:t>
      </w:r>
    </w:p>
    <w:p w:rsidR="001E660B" w:rsidRPr="009765DC" w:rsidRDefault="001E660B" w:rsidP="001E660B">
      <w:pPr>
        <w:widowControl w:val="0"/>
        <w:ind w:firstLine="709"/>
        <w:jc w:val="both"/>
        <w:rPr>
          <w:bCs/>
          <w:iCs/>
          <w:shd w:val="clear" w:color="auto" w:fill="FFFFFF"/>
          <w:lang w:val="kk-KZ"/>
        </w:rPr>
      </w:pPr>
      <w:r w:rsidRPr="009765DC">
        <w:rPr>
          <w:bCs/>
          <w:iCs/>
          <w:shd w:val="clear" w:color="auto" w:fill="FFFFFF"/>
          <w:lang w:val="kk-KZ"/>
        </w:rPr>
        <w:t>2) тиісті персоналды басқару қызметімен құжаттарды тапсыру күніне дейін күнтізбелік отыз күн ішінде расталған қызметтік тізім.</w:t>
      </w:r>
    </w:p>
    <w:p w:rsidR="001E660B" w:rsidRPr="009765DC" w:rsidRDefault="001E660B" w:rsidP="001E660B">
      <w:pPr>
        <w:tabs>
          <w:tab w:val="left" w:pos="0"/>
        </w:tabs>
        <w:ind w:firstLine="709"/>
        <w:jc w:val="both"/>
        <w:rPr>
          <w:bCs/>
          <w:lang w:val="kk-KZ"/>
        </w:rPr>
      </w:pPr>
      <w:r w:rsidRPr="009765DC">
        <w:rPr>
          <w:lang w:val="kk-KZ"/>
        </w:rPr>
        <w:t xml:space="preserve">Аумақтық бөлімшелердің қызметкерлері сканерленген құжаттарын электрондық </w:t>
      </w:r>
      <w:hyperlink r:id="rId7" w:history="1">
        <w:r w:rsidRPr="009765DC">
          <w:rPr>
            <w:rStyle w:val="a5"/>
            <w:color w:val="auto"/>
            <w:u w:val="none"/>
            <w:lang w:val="kk-KZ"/>
          </w:rPr>
          <w:t>JO_6010@taxgalmaty.mgd.kz</w:t>
        </w:r>
      </w:hyperlink>
      <w:r w:rsidRPr="009765DC">
        <w:rPr>
          <w:lang w:val="kk-KZ"/>
        </w:rPr>
        <w:t xml:space="preserve"> және </w:t>
      </w:r>
      <w:hyperlink r:id="rId8" w:history="1">
        <w:r w:rsidRPr="009765DC">
          <w:rPr>
            <w:rStyle w:val="a5"/>
            <w:color w:val="auto"/>
            <w:u w:val="none"/>
            <w:lang w:val="kk-KZ"/>
          </w:rPr>
          <w:t>r.rakhimova@kgd.gov.kz</w:t>
        </w:r>
      </w:hyperlink>
      <w:r w:rsidRPr="009765DC">
        <w:rPr>
          <w:lang w:val="kk-KZ"/>
        </w:rPr>
        <w:t>адреске ұсына алады.</w:t>
      </w:r>
    </w:p>
    <w:p w:rsidR="001E660B" w:rsidRPr="009765DC" w:rsidRDefault="001E660B" w:rsidP="001E660B">
      <w:pPr>
        <w:ind w:firstLine="709"/>
        <w:contextualSpacing/>
        <w:jc w:val="both"/>
        <w:rPr>
          <w:lang w:val="kk-KZ"/>
        </w:rPr>
      </w:pPr>
      <w:r w:rsidRPr="009765DC">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60B" w:rsidRPr="009765DC" w:rsidRDefault="001E660B" w:rsidP="001E660B">
      <w:pPr>
        <w:ind w:firstLine="709"/>
        <w:contextualSpacing/>
        <w:jc w:val="both"/>
        <w:rPr>
          <w:lang w:val="kk-KZ"/>
        </w:rPr>
      </w:pPr>
      <w:r w:rsidRPr="009765DC">
        <w:rPr>
          <w:lang w:val="kk-KZ"/>
        </w:rPr>
        <w:t>Құжаттар электронды түрде мемлекеттік органның электрондық почтасы не «Е-gov» электрондық үкімет порталы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1E660B" w:rsidRPr="009765DC" w:rsidRDefault="001E660B" w:rsidP="001E660B">
      <w:pPr>
        <w:ind w:firstLine="709"/>
        <w:contextualSpacing/>
        <w:jc w:val="both"/>
        <w:rPr>
          <w:lang w:val="kk-KZ"/>
        </w:rPr>
      </w:pPr>
      <w:r w:rsidRPr="009765DC">
        <w:rPr>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1E660B" w:rsidRPr="009765DC" w:rsidRDefault="001E660B" w:rsidP="001E660B">
      <w:pPr>
        <w:pStyle w:val="2"/>
        <w:spacing w:after="0" w:line="240" w:lineRule="auto"/>
        <w:ind w:left="0" w:firstLine="709"/>
        <w:jc w:val="both"/>
        <w:rPr>
          <w:bCs/>
          <w:iCs/>
          <w:lang w:val="kk-KZ"/>
        </w:rPr>
      </w:pPr>
      <w:r w:rsidRPr="009765DC">
        <w:rPr>
          <w:b/>
          <w:bCs/>
          <w:iCs/>
          <w:u w:val="single"/>
          <w:lang w:val="kk-KZ"/>
        </w:rPr>
        <w:t>Құжаттарды қабылдау мерзімі:</w:t>
      </w:r>
      <w:r>
        <w:rPr>
          <w:lang w:val="kk-KZ"/>
        </w:rPr>
        <w:t xml:space="preserve"> </w:t>
      </w:r>
      <w:r w:rsidRPr="009765DC">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9" w:history="1">
        <w:r w:rsidRPr="009765DC">
          <w:rPr>
            <w:rStyle w:val="a5"/>
            <w:color w:val="auto"/>
            <w:u w:val="none"/>
            <w:lang w:val="kk-KZ"/>
          </w:rPr>
          <w:t>www.kyzmet.gov.kz</w:t>
        </w:r>
      </w:hyperlink>
      <w:r w:rsidRPr="009765DC">
        <w:rPr>
          <w:lang w:val="kk-KZ"/>
        </w:rPr>
        <w:t xml:space="preserve"> және Қазақстан Республикасы </w:t>
      </w:r>
      <w:r w:rsidRPr="009765DC">
        <w:rPr>
          <w:lang w:val="kk-KZ"/>
        </w:rPr>
        <w:lastRenderedPageBreak/>
        <w:t xml:space="preserve">Қаржы министрлігінің </w:t>
      </w:r>
      <w:hyperlink w:history="1">
        <w:r w:rsidRPr="009765DC">
          <w:rPr>
            <w:rStyle w:val="a5"/>
            <w:color w:val="auto"/>
            <w:u w:val="none"/>
            <w:lang w:val="kk-KZ"/>
          </w:rPr>
          <w:t>www.minfin.gov.kz</w:t>
        </w:r>
      </w:hyperlink>
      <w:r w:rsidRPr="009765DC">
        <w:rPr>
          <w:rStyle w:val="a5"/>
          <w:color w:val="auto"/>
          <w:u w:val="none"/>
          <w:lang w:val="kk-KZ"/>
        </w:rPr>
        <w:t xml:space="preserve"> и</w:t>
      </w:r>
      <w:r w:rsidRPr="009765DC">
        <w:rPr>
          <w:lang w:val="kk-KZ"/>
        </w:rPr>
        <w:t xml:space="preserve">нтернет-ресурсында соңғы жарияланғаннан кейін келесі жұмыс </w:t>
      </w:r>
      <w:r w:rsidRPr="009765DC">
        <w:rPr>
          <w:iCs/>
          <w:lang w:val="kk-KZ"/>
        </w:rPr>
        <w:t xml:space="preserve">күнінен бастап </w:t>
      </w:r>
      <w:r w:rsidRPr="009765DC">
        <w:rPr>
          <w:lang w:val="kk-KZ"/>
        </w:rPr>
        <w:t>3 жұмыс күннің ішінде</w:t>
      </w:r>
      <w:r w:rsidRPr="009765DC">
        <w:rPr>
          <w:bCs/>
          <w:iCs/>
          <w:lang w:val="kk-KZ"/>
        </w:rPr>
        <w:t xml:space="preserve"> қабылданады.</w:t>
      </w:r>
    </w:p>
    <w:p w:rsidR="001E660B" w:rsidRPr="009765DC" w:rsidRDefault="001E660B" w:rsidP="001E660B">
      <w:pPr>
        <w:ind w:firstLine="709"/>
        <w:jc w:val="both"/>
        <w:rPr>
          <w:lang w:val="kk-KZ"/>
        </w:rPr>
      </w:pPr>
      <w:r w:rsidRPr="009765DC">
        <w:rPr>
          <w:lang w:val="kk-KZ"/>
        </w:rPr>
        <w:t>Конкурс комиссиясы жұмысының ашықтылығы мен объективтілігін қамтамасыз ету үшін оның отырысына байқаушылар шақырылады.</w:t>
      </w:r>
    </w:p>
    <w:p w:rsidR="001E660B" w:rsidRPr="009765DC" w:rsidRDefault="001E660B" w:rsidP="001E660B">
      <w:pPr>
        <w:ind w:firstLine="709"/>
        <w:jc w:val="both"/>
        <w:rPr>
          <w:lang w:val="kk-KZ"/>
        </w:rPr>
      </w:pPr>
      <w:bookmarkStart w:id="4" w:name="z46"/>
      <w:r w:rsidRPr="009765DC">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E660B" w:rsidRPr="009765DC" w:rsidRDefault="001E660B" w:rsidP="001E660B">
      <w:pPr>
        <w:ind w:firstLine="709"/>
        <w:jc w:val="both"/>
        <w:rPr>
          <w:lang w:val="kk-KZ"/>
        </w:rPr>
      </w:pPr>
      <w:bookmarkStart w:id="5" w:name="z47"/>
      <w:bookmarkEnd w:id="4"/>
      <w:r w:rsidRPr="009765DC">
        <w:rPr>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60B" w:rsidRPr="009765DC" w:rsidRDefault="001E660B" w:rsidP="001E660B">
      <w:pPr>
        <w:ind w:firstLine="709"/>
        <w:jc w:val="both"/>
        <w:rPr>
          <w:lang w:val="kk-KZ"/>
        </w:rPr>
      </w:pPr>
      <w:bookmarkStart w:id="6" w:name="z48"/>
      <w:bookmarkEnd w:id="5"/>
      <w:r w:rsidRPr="009765DC">
        <w:rPr>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6"/>
    <w:p w:rsidR="001E660B" w:rsidRPr="009765DC" w:rsidRDefault="001E660B" w:rsidP="001E660B">
      <w:pPr>
        <w:ind w:firstLine="709"/>
        <w:jc w:val="both"/>
        <w:rPr>
          <w:lang w:val="kk-KZ"/>
        </w:rPr>
      </w:pPr>
      <w:r w:rsidRPr="009765DC">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1E660B" w:rsidRPr="009765DC" w:rsidRDefault="001E660B" w:rsidP="001E660B">
      <w:pPr>
        <w:ind w:firstLine="709"/>
        <w:jc w:val="both"/>
        <w:rPr>
          <w:lang w:val="kk-KZ"/>
        </w:rPr>
      </w:pPr>
      <w:bookmarkStart w:id="7" w:name="z49"/>
      <w:r w:rsidRPr="009765DC">
        <w:rPr>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p w:rsidR="001E660B" w:rsidRPr="009765DC" w:rsidRDefault="001E660B" w:rsidP="001E660B">
      <w:pPr>
        <w:ind w:firstLine="709"/>
        <w:jc w:val="both"/>
        <w:rPr>
          <w:lang w:val="kk-KZ"/>
        </w:rPr>
      </w:pPr>
      <w:bookmarkStart w:id="8" w:name="z51"/>
      <w:bookmarkEnd w:id="7"/>
      <w:r w:rsidRPr="009765DC">
        <w:rPr>
          <w:lang w:val="kk-KZ"/>
        </w:rPr>
        <w:t>Тар шеңберде мамандырылған лауазымдарға конкурсты өткізген жағдайда осы Қағидалардың 13-тармағында, 15-тармағының бірінші бөлігінде, 16-тармағының бірінші бөлігінде көрсетілген тұлғаның келісімі бойынша конкурс комиссиясының отырысына сарапшылар шақырылады.</w:t>
      </w:r>
    </w:p>
    <w:bookmarkEnd w:id="8"/>
    <w:p w:rsidR="001E660B" w:rsidRPr="009765DC" w:rsidRDefault="001E660B" w:rsidP="001E660B">
      <w:pPr>
        <w:ind w:firstLine="709"/>
        <w:jc w:val="both"/>
        <w:rPr>
          <w:lang w:val="kk-KZ"/>
        </w:rPr>
      </w:pPr>
      <w:r w:rsidRPr="009765DC">
        <w:rPr>
          <w:lang w:val="kk-KZ"/>
        </w:rPr>
        <w:t>Тар шеңберде мамандырылған ретінде мемлекеттік орган қызметшілерінің 5 % аз қызметші ие болған мамандық болып табылады.</w:t>
      </w:r>
    </w:p>
    <w:p w:rsidR="001E660B" w:rsidRPr="009765DC" w:rsidRDefault="001E660B" w:rsidP="001E660B">
      <w:pPr>
        <w:ind w:firstLine="709"/>
        <w:jc w:val="both"/>
        <w:rPr>
          <w:lang w:val="kk-KZ"/>
        </w:rPr>
      </w:pPr>
      <w:r w:rsidRPr="009765DC">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E660B" w:rsidRPr="009765DC" w:rsidRDefault="001E660B" w:rsidP="001E660B">
      <w:pPr>
        <w:pStyle w:val="a7"/>
        <w:spacing w:before="0" w:beforeAutospacing="0" w:after="0" w:afterAutospacing="0"/>
        <w:ind w:firstLine="709"/>
        <w:contextualSpacing/>
        <w:jc w:val="both"/>
        <w:rPr>
          <w:lang w:val="kk-KZ"/>
        </w:rPr>
      </w:pPr>
      <w:r w:rsidRPr="009765DC">
        <w:rPr>
          <w:lang w:val="kk-KZ"/>
        </w:rPr>
        <w:t xml:space="preserve">Кандидаттармен әңгімелесу Алматы қаласы Алатау ауданы бойынша Мемлекеттік кірістер басқармасы (Алматы қаласы, Шаңырақ-2 ықшам ауданы, Жаңқожа батыр көшесі 24, 309-кабинетінде  өткізіледі) </w:t>
      </w:r>
      <w:r w:rsidRPr="009765DC">
        <w:rPr>
          <w:spacing w:val="2"/>
          <w:lang w:val="kk-KZ"/>
        </w:rPr>
        <w:t>әңгімелесуге жіберу туралы хабардар ету</w:t>
      </w:r>
      <w:r w:rsidRPr="009765DC">
        <w:rPr>
          <w:lang w:val="kk-KZ"/>
        </w:rPr>
        <w:t xml:space="preserve"> үш жұмыс күн ішінде өтеді.</w:t>
      </w:r>
    </w:p>
    <w:p w:rsidR="001E660B" w:rsidRPr="009765DC" w:rsidRDefault="001E660B" w:rsidP="001E660B">
      <w:pPr>
        <w:pStyle w:val="a7"/>
        <w:spacing w:before="0" w:beforeAutospacing="0" w:after="0" w:afterAutospacing="0"/>
        <w:ind w:firstLine="709"/>
        <w:contextualSpacing/>
        <w:jc w:val="both"/>
        <w:rPr>
          <w:spacing w:val="2"/>
          <w:shd w:val="clear" w:color="auto" w:fill="FFFFFF"/>
          <w:lang w:val="kk-KZ"/>
        </w:rPr>
      </w:pPr>
      <w:r w:rsidRPr="009765DC">
        <w:rPr>
          <w:spacing w:val="2"/>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E660B" w:rsidRPr="009765DC" w:rsidRDefault="001E660B" w:rsidP="001E660B">
      <w:pPr>
        <w:tabs>
          <w:tab w:val="left" w:pos="0"/>
        </w:tabs>
        <w:ind w:firstLine="709"/>
        <w:contextualSpacing/>
        <w:jc w:val="both"/>
        <w:rPr>
          <w:spacing w:val="2"/>
          <w:shd w:val="clear" w:color="auto" w:fill="FFFFFF"/>
          <w:lang w:val="kk-KZ"/>
        </w:rPr>
      </w:pPr>
      <w:r w:rsidRPr="009765DC">
        <w:rPr>
          <w:spacing w:val="2"/>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E660B" w:rsidRPr="009765DC" w:rsidRDefault="001E660B" w:rsidP="001E660B">
      <w:pPr>
        <w:ind w:firstLine="709"/>
        <w:jc w:val="both"/>
        <w:rPr>
          <w:lang w:val="kk-KZ"/>
        </w:rPr>
      </w:pPr>
      <w:r w:rsidRPr="009765DC">
        <w:rPr>
          <w:lang w:val="kk-KZ"/>
        </w:rPr>
        <w:lastRenderedPageBreak/>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1E660B" w:rsidRPr="009765DC" w:rsidRDefault="001E660B" w:rsidP="001E660B">
      <w:pPr>
        <w:ind w:firstLine="709"/>
        <w:contextualSpacing/>
        <w:jc w:val="both"/>
        <w:rPr>
          <w:b/>
          <w:lang w:val="kk-KZ"/>
        </w:rPr>
      </w:pPr>
      <w:r w:rsidRPr="009765DC">
        <w:rPr>
          <w:b/>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4D60CF" w:rsidRDefault="004D60CF"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Default="001E660B" w:rsidP="001E660B">
      <w:pPr>
        <w:rPr>
          <w:lang w:val="kk-KZ"/>
        </w:rPr>
      </w:pPr>
    </w:p>
    <w:p w:rsidR="001E660B" w:rsidRPr="009765DC" w:rsidRDefault="001E660B" w:rsidP="001E660B">
      <w:pPr>
        <w:pStyle w:val="a3"/>
        <w:jc w:val="right"/>
        <w:rPr>
          <w:rFonts w:ascii="Times New Roman" w:hAnsi="Times New Roman"/>
          <w:sz w:val="20"/>
          <w:szCs w:val="20"/>
          <w:lang w:val="kk-KZ" w:eastAsia="ru-RU"/>
        </w:rPr>
      </w:pPr>
      <w:r w:rsidRPr="009765DC">
        <w:rPr>
          <w:rFonts w:ascii="Times New Roman" w:hAnsi="Times New Roman"/>
          <w:sz w:val="20"/>
          <w:szCs w:val="20"/>
          <w:lang w:val="kk-KZ" w:eastAsia="ru-RU"/>
        </w:rPr>
        <w:t>«Б» корпусының мемлекеттік</w:t>
      </w:r>
      <w:r w:rsidRPr="009765DC">
        <w:rPr>
          <w:rFonts w:ascii="Times New Roman" w:hAnsi="Times New Roman"/>
          <w:sz w:val="20"/>
          <w:szCs w:val="20"/>
          <w:lang w:val="kk-KZ" w:eastAsia="ru-RU"/>
        </w:rPr>
        <w:br/>
        <w:t>әкімшілік лауазымына   </w:t>
      </w:r>
      <w:r w:rsidRPr="009765DC">
        <w:rPr>
          <w:rFonts w:ascii="Times New Roman" w:hAnsi="Times New Roman"/>
          <w:sz w:val="20"/>
          <w:szCs w:val="20"/>
          <w:lang w:val="kk-KZ" w:eastAsia="ru-RU"/>
        </w:rPr>
        <w:br/>
        <w:t>орналасуға конкурс өткізу </w:t>
      </w:r>
      <w:r w:rsidRPr="009765DC">
        <w:rPr>
          <w:rFonts w:ascii="Times New Roman" w:hAnsi="Times New Roman"/>
          <w:sz w:val="20"/>
          <w:szCs w:val="20"/>
          <w:lang w:val="kk-KZ" w:eastAsia="ru-RU"/>
        </w:rPr>
        <w:br/>
        <w:t>қағидаларына 2-қосымшасы </w:t>
      </w:r>
    </w:p>
    <w:p w:rsidR="001E660B" w:rsidRDefault="001E660B" w:rsidP="001E660B">
      <w:pPr>
        <w:pStyle w:val="a3"/>
        <w:jc w:val="right"/>
        <w:rPr>
          <w:rFonts w:ascii="Times New Roman" w:hAnsi="Times New Roman"/>
          <w:lang w:val="kk-KZ" w:eastAsia="ru-RU"/>
        </w:rPr>
      </w:pPr>
    </w:p>
    <w:p w:rsidR="001E660B" w:rsidRPr="009765DC" w:rsidRDefault="001E660B" w:rsidP="001E660B">
      <w:pPr>
        <w:pStyle w:val="a3"/>
        <w:ind w:left="4962"/>
        <w:jc w:val="center"/>
        <w:rPr>
          <w:rFonts w:ascii="Times New Roman" w:hAnsi="Times New Roman"/>
          <w:sz w:val="24"/>
          <w:szCs w:val="24"/>
          <w:lang w:val="kk-KZ" w:eastAsia="ru-RU"/>
        </w:rPr>
      </w:pPr>
      <w:r w:rsidRPr="009765DC">
        <w:rPr>
          <w:rFonts w:ascii="Times New Roman" w:hAnsi="Times New Roman"/>
          <w:sz w:val="24"/>
          <w:szCs w:val="24"/>
          <w:lang w:val="kk-KZ" w:eastAsia="ru-RU"/>
        </w:rPr>
        <w:br/>
        <w:t>____________________________________</w:t>
      </w:r>
    </w:p>
    <w:p w:rsidR="001E660B" w:rsidRPr="009765DC" w:rsidRDefault="001E660B" w:rsidP="001E660B">
      <w:pPr>
        <w:pStyle w:val="a3"/>
        <w:ind w:left="4962"/>
        <w:jc w:val="center"/>
        <w:rPr>
          <w:rFonts w:ascii="Times New Roman" w:hAnsi="Times New Roman"/>
          <w:sz w:val="24"/>
          <w:szCs w:val="24"/>
          <w:lang w:val="kk-KZ" w:eastAsia="ru-RU"/>
        </w:rPr>
      </w:pPr>
      <w:r w:rsidRPr="009765DC">
        <w:rPr>
          <w:rFonts w:ascii="Times New Roman" w:hAnsi="Times New Roman"/>
          <w:sz w:val="24"/>
          <w:szCs w:val="24"/>
          <w:lang w:val="kk-KZ" w:eastAsia="ru-RU"/>
        </w:rPr>
        <w:t>____________________________________</w:t>
      </w:r>
    </w:p>
    <w:p w:rsidR="001E660B" w:rsidRPr="009765DC" w:rsidRDefault="001E660B" w:rsidP="001E660B">
      <w:pPr>
        <w:pStyle w:val="a3"/>
        <w:ind w:left="4962"/>
        <w:jc w:val="center"/>
        <w:rPr>
          <w:rFonts w:ascii="Times New Roman" w:hAnsi="Times New Roman"/>
          <w:sz w:val="24"/>
          <w:szCs w:val="24"/>
          <w:lang w:val="kk-KZ" w:eastAsia="ru-RU"/>
        </w:rPr>
      </w:pPr>
      <w:r w:rsidRPr="009765DC">
        <w:rPr>
          <w:rFonts w:ascii="Times New Roman" w:hAnsi="Times New Roman"/>
          <w:sz w:val="24"/>
          <w:szCs w:val="24"/>
          <w:lang w:val="kk-KZ" w:eastAsia="ru-RU"/>
        </w:rPr>
        <w:t>____________________________________</w:t>
      </w:r>
    </w:p>
    <w:p w:rsidR="001E660B" w:rsidRPr="009765DC" w:rsidRDefault="001E660B" w:rsidP="001E660B">
      <w:pPr>
        <w:pStyle w:val="a3"/>
        <w:ind w:left="4962"/>
        <w:jc w:val="center"/>
        <w:rPr>
          <w:rFonts w:ascii="Times New Roman" w:hAnsi="Times New Roman"/>
          <w:sz w:val="24"/>
          <w:szCs w:val="24"/>
          <w:lang w:val="kk-KZ" w:eastAsia="ru-RU"/>
        </w:rPr>
      </w:pPr>
      <w:r w:rsidRPr="009765DC">
        <w:rPr>
          <w:rFonts w:ascii="Times New Roman" w:hAnsi="Times New Roman"/>
          <w:sz w:val="24"/>
          <w:szCs w:val="24"/>
          <w:lang w:val="kk-KZ" w:eastAsia="ru-RU"/>
        </w:rPr>
        <w:t>____________________________________</w:t>
      </w:r>
    </w:p>
    <w:p w:rsidR="001E660B" w:rsidRPr="009765DC" w:rsidRDefault="001E660B" w:rsidP="001E660B">
      <w:pPr>
        <w:pStyle w:val="a3"/>
        <w:ind w:left="4962"/>
        <w:jc w:val="center"/>
        <w:rPr>
          <w:rFonts w:ascii="Times New Roman" w:hAnsi="Times New Roman"/>
          <w:sz w:val="24"/>
          <w:szCs w:val="24"/>
          <w:lang w:val="kk-KZ" w:eastAsia="ru-RU"/>
        </w:rPr>
      </w:pPr>
      <w:r w:rsidRPr="009765DC">
        <w:rPr>
          <w:rFonts w:ascii="Times New Roman" w:hAnsi="Times New Roman"/>
          <w:sz w:val="24"/>
          <w:szCs w:val="24"/>
          <w:lang w:val="kk-KZ" w:eastAsia="ru-RU"/>
        </w:rPr>
        <w:t>____________________________________</w:t>
      </w:r>
    </w:p>
    <w:p w:rsidR="001E660B" w:rsidRPr="009765DC" w:rsidRDefault="001E660B" w:rsidP="001E660B">
      <w:pPr>
        <w:pStyle w:val="a3"/>
        <w:ind w:left="4962"/>
        <w:jc w:val="center"/>
        <w:rPr>
          <w:rFonts w:ascii="Times New Roman" w:hAnsi="Times New Roman"/>
          <w:sz w:val="24"/>
          <w:szCs w:val="24"/>
          <w:lang w:val="kk-KZ" w:eastAsia="ru-RU"/>
        </w:rPr>
      </w:pPr>
      <w:r w:rsidRPr="009765DC">
        <w:rPr>
          <w:rFonts w:ascii="Times New Roman" w:hAnsi="Times New Roman"/>
          <w:sz w:val="24"/>
          <w:szCs w:val="24"/>
          <w:lang w:val="kk-KZ" w:eastAsia="ru-RU"/>
        </w:rPr>
        <w:t>____________________________________</w:t>
      </w:r>
      <w:r w:rsidRPr="009765DC">
        <w:rPr>
          <w:rFonts w:ascii="Times New Roman" w:hAnsi="Times New Roman"/>
          <w:sz w:val="24"/>
          <w:szCs w:val="24"/>
          <w:lang w:val="kk-KZ" w:eastAsia="ru-RU"/>
        </w:rPr>
        <w:br/>
        <w:t>(мемлекеттік орган)</w:t>
      </w:r>
    </w:p>
    <w:p w:rsidR="001E660B" w:rsidRPr="009765DC" w:rsidRDefault="001E660B" w:rsidP="001E660B">
      <w:pPr>
        <w:pStyle w:val="a3"/>
        <w:jc w:val="right"/>
        <w:rPr>
          <w:rFonts w:ascii="Times New Roman" w:hAnsi="Times New Roman"/>
          <w:sz w:val="24"/>
          <w:szCs w:val="24"/>
          <w:lang w:val="kk-KZ" w:eastAsia="ru-RU"/>
        </w:rPr>
      </w:pPr>
    </w:p>
    <w:p w:rsidR="001E660B" w:rsidRPr="009765DC" w:rsidRDefault="001E660B" w:rsidP="001E660B">
      <w:pPr>
        <w:pStyle w:val="a3"/>
        <w:jc w:val="right"/>
        <w:rPr>
          <w:rFonts w:ascii="Times New Roman" w:hAnsi="Times New Roman"/>
          <w:sz w:val="24"/>
          <w:szCs w:val="24"/>
          <w:lang w:val="kk-KZ" w:eastAsia="ru-RU"/>
        </w:rPr>
      </w:pPr>
    </w:p>
    <w:p w:rsidR="001E660B" w:rsidRPr="009765DC" w:rsidRDefault="001E660B" w:rsidP="001E660B">
      <w:pPr>
        <w:pStyle w:val="a3"/>
        <w:jc w:val="right"/>
        <w:rPr>
          <w:rFonts w:ascii="Times New Roman" w:hAnsi="Times New Roman"/>
          <w:sz w:val="24"/>
          <w:szCs w:val="24"/>
          <w:lang w:val="kk-KZ" w:eastAsia="ru-RU"/>
        </w:rPr>
      </w:pPr>
    </w:p>
    <w:p w:rsidR="001E660B" w:rsidRPr="009765DC" w:rsidRDefault="001E660B" w:rsidP="001E660B">
      <w:pPr>
        <w:pStyle w:val="a3"/>
        <w:jc w:val="center"/>
        <w:rPr>
          <w:rFonts w:ascii="Times New Roman" w:hAnsi="Times New Roman"/>
          <w:b/>
          <w:color w:val="1E1E1E"/>
          <w:sz w:val="24"/>
          <w:szCs w:val="24"/>
          <w:lang w:val="kk-KZ" w:eastAsia="ru-RU"/>
        </w:rPr>
      </w:pPr>
      <w:r w:rsidRPr="009765DC">
        <w:rPr>
          <w:rFonts w:ascii="Times New Roman" w:hAnsi="Times New Roman"/>
          <w:b/>
          <w:color w:val="1E1E1E"/>
          <w:sz w:val="24"/>
          <w:szCs w:val="24"/>
          <w:lang w:val="kk-KZ" w:eastAsia="ru-RU"/>
        </w:rPr>
        <w:t>Өтініш</w:t>
      </w:r>
    </w:p>
    <w:p w:rsidR="001E660B" w:rsidRPr="009765DC" w:rsidRDefault="001E660B" w:rsidP="001E660B">
      <w:pPr>
        <w:ind w:firstLine="709"/>
        <w:contextualSpacing/>
        <w:jc w:val="both"/>
        <w:rPr>
          <w:color w:val="000000"/>
          <w:lang w:val="kk-KZ"/>
        </w:rPr>
      </w:pPr>
      <w:r w:rsidRPr="009765DC">
        <w:rPr>
          <w:lang w:val="kk-KZ"/>
        </w:rPr>
        <w:t>Мені________________________________________________________________________________________________________________________________________________</w:t>
      </w:r>
      <w:r w:rsidRPr="009765DC">
        <w:rPr>
          <w:lang w:val="kk-KZ"/>
        </w:rPr>
        <w:br/>
        <w:t>_________________________________________________________________________________________________________________________________________________________________________________________________________________</w:t>
      </w:r>
      <w:r w:rsidRPr="009765DC">
        <w:rPr>
          <w:color w:val="000000"/>
          <w:lang w:val="kk-KZ"/>
        </w:rPr>
        <w:t>бос мемлекеттік әкімшілік лауазымына орналасуконкурсына қатысуға жіберуіңізді сұраймын.</w:t>
      </w:r>
    </w:p>
    <w:p w:rsidR="001E660B" w:rsidRPr="009765DC" w:rsidRDefault="001E660B" w:rsidP="001E660B">
      <w:pPr>
        <w:ind w:firstLine="709"/>
        <w:contextualSpacing/>
        <w:jc w:val="both"/>
        <w:rPr>
          <w:color w:val="000000"/>
          <w:lang w:val="kk-KZ"/>
        </w:rPr>
      </w:pPr>
      <w:r w:rsidRPr="009765DC">
        <w:rPr>
          <w:color w:val="000000"/>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1E660B" w:rsidRPr="009765DC" w:rsidRDefault="001E660B" w:rsidP="001E660B">
      <w:pPr>
        <w:ind w:firstLine="709"/>
        <w:contextualSpacing/>
        <w:jc w:val="both"/>
        <w:rPr>
          <w:color w:val="000000"/>
          <w:lang w:val="kk-KZ"/>
        </w:rPr>
      </w:pPr>
      <w:r w:rsidRPr="009765DC">
        <w:rPr>
          <w:color w:val="000000"/>
          <w:lang w:val="kk-KZ"/>
        </w:rPr>
        <w:t>Ұсынылып отырған құжаттарымның дәйектілігіне жауап беремін.</w:t>
      </w:r>
    </w:p>
    <w:p w:rsidR="001E660B" w:rsidRPr="009765DC" w:rsidRDefault="001E660B" w:rsidP="001E660B">
      <w:pPr>
        <w:pStyle w:val="a3"/>
        <w:ind w:firstLine="709"/>
        <w:jc w:val="both"/>
        <w:rPr>
          <w:rFonts w:ascii="Times New Roman" w:hAnsi="Times New Roman"/>
          <w:color w:val="000000"/>
          <w:sz w:val="24"/>
          <w:szCs w:val="24"/>
          <w:lang w:val="kk-KZ"/>
        </w:rPr>
      </w:pPr>
      <w:r w:rsidRPr="009765DC">
        <w:rPr>
          <w:rFonts w:ascii="Times New Roman" w:hAnsi="Times New Roman"/>
          <w:color w:val="000000"/>
          <w:sz w:val="24"/>
          <w:szCs w:val="24"/>
          <w:lang w:val="kk-KZ"/>
        </w:rPr>
        <w:t>Қоса берілген құжаттар:</w:t>
      </w:r>
    </w:p>
    <w:p w:rsidR="001E660B" w:rsidRDefault="001E660B" w:rsidP="001E660B">
      <w:pPr>
        <w:pStyle w:val="a3"/>
        <w:jc w:val="both"/>
        <w:rPr>
          <w:rFonts w:ascii="Times New Roman" w:hAnsi="Times New Roman"/>
          <w:sz w:val="24"/>
          <w:szCs w:val="24"/>
          <w:lang w:val="kk-KZ" w:eastAsia="ru-RU"/>
        </w:rPr>
      </w:pPr>
      <w:r w:rsidRPr="009765DC">
        <w:rPr>
          <w:rFonts w:ascii="Times New Roman" w:hAnsi="Times New Roman"/>
          <w:sz w:val="24"/>
          <w:szCs w:val="24"/>
          <w:lang w:val="kk-KZ" w:eastAsia="ru-RU"/>
        </w:rPr>
        <w:t>_____________________________________________________________________________</w:t>
      </w:r>
      <w:r w:rsidRPr="009765DC">
        <w:rPr>
          <w:rFonts w:ascii="Times New Roman" w:hAnsi="Times New Roman"/>
          <w:sz w:val="24"/>
          <w:szCs w:val="24"/>
          <w:lang w:val="kk-KZ" w:eastAsia="ru-RU"/>
        </w:rPr>
        <w:br/>
        <w:t>_____________________________________________________________________________</w:t>
      </w:r>
      <w:r w:rsidRPr="009765DC">
        <w:rPr>
          <w:rFonts w:ascii="Times New Roman" w:hAnsi="Times New Roman"/>
          <w:sz w:val="24"/>
          <w:szCs w:val="24"/>
          <w:lang w:val="kk-KZ" w:eastAsia="ru-RU"/>
        </w:rPr>
        <w:br/>
        <w:t>_____________________________________________________________________________</w:t>
      </w:r>
      <w:r w:rsidRPr="009765DC">
        <w:rPr>
          <w:rFonts w:ascii="Times New Roman" w:hAnsi="Times New Roman"/>
          <w:sz w:val="24"/>
          <w:szCs w:val="24"/>
          <w:lang w:val="kk-KZ" w:eastAsia="ru-RU"/>
        </w:rPr>
        <w:br/>
        <w:t>_____________________________________________________________________________</w:t>
      </w:r>
      <w:r w:rsidRPr="009765DC">
        <w:rPr>
          <w:rFonts w:ascii="Times New Roman" w:hAnsi="Times New Roman"/>
          <w:sz w:val="24"/>
          <w:szCs w:val="24"/>
          <w:lang w:val="kk-KZ" w:eastAsia="ru-RU"/>
        </w:rPr>
        <w:br/>
        <w:t>_____________________________________________________________________________</w:t>
      </w:r>
      <w:r w:rsidRPr="009765DC">
        <w:rPr>
          <w:rFonts w:ascii="Times New Roman" w:hAnsi="Times New Roman"/>
          <w:sz w:val="24"/>
          <w:szCs w:val="24"/>
          <w:lang w:val="kk-KZ" w:eastAsia="ru-RU"/>
        </w:rPr>
        <w:br/>
        <w:t>_____________________________________________________________________________</w:t>
      </w:r>
      <w:r w:rsidRPr="009765DC">
        <w:rPr>
          <w:rFonts w:ascii="Times New Roman" w:hAnsi="Times New Roman"/>
          <w:sz w:val="24"/>
          <w:szCs w:val="24"/>
          <w:lang w:val="kk-KZ" w:eastAsia="ru-RU"/>
        </w:rPr>
        <w:br/>
        <w:t>_____________________________________________________________________________</w:t>
      </w:r>
      <w:r w:rsidRPr="009765DC">
        <w:rPr>
          <w:rFonts w:ascii="Times New Roman" w:hAnsi="Times New Roman"/>
          <w:sz w:val="24"/>
          <w:szCs w:val="24"/>
          <w:lang w:val="kk-KZ" w:eastAsia="ru-RU"/>
        </w:rPr>
        <w:br/>
        <w:t>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kk-KZ" w:eastAsia="ru-RU"/>
        </w:rPr>
        <w:t>_______________________________</w:t>
      </w:r>
    </w:p>
    <w:p w:rsidR="001E660B" w:rsidRPr="009765DC" w:rsidRDefault="001E660B" w:rsidP="001E660B">
      <w:pPr>
        <w:pStyle w:val="a3"/>
        <w:ind w:firstLine="709"/>
        <w:jc w:val="both"/>
        <w:rPr>
          <w:rFonts w:ascii="Times New Roman" w:hAnsi="Times New Roman"/>
          <w:sz w:val="24"/>
          <w:szCs w:val="24"/>
          <w:lang w:val="kk-KZ" w:eastAsia="ru-RU"/>
        </w:rPr>
      </w:pPr>
      <w:r w:rsidRPr="009765DC">
        <w:rPr>
          <w:rFonts w:ascii="Times New Roman" w:hAnsi="Times New Roman"/>
          <w:sz w:val="24"/>
          <w:szCs w:val="24"/>
          <w:lang w:val="kk-KZ" w:eastAsia="ru-RU"/>
        </w:rPr>
        <w:t>Мекен жайы және байланыс телефоны_______________________________________</w:t>
      </w:r>
      <w:r w:rsidRPr="009765DC">
        <w:rPr>
          <w:rFonts w:ascii="Times New Roman" w:hAnsi="Times New Roman"/>
          <w:sz w:val="24"/>
          <w:szCs w:val="24"/>
          <w:lang w:val="kk-KZ" w:eastAsia="ru-RU"/>
        </w:rPr>
        <w:br/>
        <w:t>_______________________________________________________________________________________________________________________________________________________________________________________________________________________________________</w:t>
      </w:r>
    </w:p>
    <w:p w:rsidR="001E660B" w:rsidRPr="009765DC" w:rsidRDefault="001E660B" w:rsidP="001E660B">
      <w:pPr>
        <w:pStyle w:val="a3"/>
        <w:ind w:firstLine="709"/>
        <w:jc w:val="both"/>
        <w:rPr>
          <w:rFonts w:ascii="Times New Roman" w:hAnsi="Times New Roman"/>
          <w:sz w:val="24"/>
          <w:szCs w:val="24"/>
          <w:lang w:val="kk-KZ" w:eastAsia="ru-RU"/>
        </w:rPr>
      </w:pPr>
    </w:p>
    <w:p w:rsidR="001E660B" w:rsidRPr="009765DC" w:rsidRDefault="001E660B" w:rsidP="001E660B">
      <w:pPr>
        <w:pStyle w:val="a3"/>
        <w:jc w:val="both"/>
        <w:rPr>
          <w:rFonts w:ascii="Times New Roman" w:hAnsi="Times New Roman"/>
          <w:sz w:val="24"/>
          <w:szCs w:val="24"/>
          <w:lang w:val="kk-KZ" w:eastAsia="ru-RU"/>
        </w:rPr>
      </w:pPr>
      <w:r w:rsidRPr="009765DC">
        <w:rPr>
          <w:rFonts w:ascii="Times New Roman" w:hAnsi="Times New Roman"/>
          <w:sz w:val="24"/>
          <w:szCs w:val="24"/>
          <w:lang w:val="kk-KZ" w:eastAsia="ru-RU"/>
        </w:rPr>
        <w:t>_________________                       ____________________________________</w:t>
      </w:r>
      <w:r w:rsidRPr="009765DC">
        <w:rPr>
          <w:rFonts w:ascii="Times New Roman" w:hAnsi="Times New Roman"/>
          <w:sz w:val="24"/>
          <w:szCs w:val="24"/>
          <w:lang w:val="kk-KZ" w:eastAsia="ru-RU"/>
        </w:rPr>
        <w:br/>
        <w:t> </w:t>
      </w:r>
      <w:r>
        <w:rPr>
          <w:rFonts w:ascii="Times New Roman" w:hAnsi="Times New Roman"/>
          <w:sz w:val="24"/>
          <w:szCs w:val="24"/>
          <w:lang w:val="kk-KZ" w:eastAsia="ru-RU"/>
        </w:rPr>
        <w:tab/>
      </w:r>
      <w:r w:rsidRPr="009765DC">
        <w:rPr>
          <w:rFonts w:ascii="Times New Roman" w:hAnsi="Times New Roman"/>
          <w:sz w:val="24"/>
          <w:szCs w:val="24"/>
          <w:lang w:val="kk-KZ" w:eastAsia="ru-RU"/>
        </w:rPr>
        <w:t>қолы                                   </w:t>
      </w:r>
      <w:r w:rsidRPr="009765DC">
        <w:rPr>
          <w:rFonts w:ascii="Times New Roman" w:hAnsi="Times New Roman"/>
          <w:sz w:val="24"/>
          <w:szCs w:val="24"/>
          <w:lang w:val="kk-KZ" w:eastAsia="ru-RU"/>
        </w:rPr>
        <w:tab/>
      </w:r>
      <w:r w:rsidRPr="009765DC">
        <w:rPr>
          <w:rFonts w:ascii="Times New Roman" w:hAnsi="Times New Roman"/>
          <w:sz w:val="24"/>
          <w:szCs w:val="24"/>
          <w:lang w:val="kk-KZ" w:eastAsia="ru-RU"/>
        </w:rPr>
        <w:tab/>
      </w:r>
      <w:r w:rsidRPr="009765DC">
        <w:rPr>
          <w:rFonts w:ascii="Times New Roman" w:hAnsi="Times New Roman"/>
          <w:sz w:val="24"/>
          <w:szCs w:val="24"/>
          <w:lang w:val="kk-KZ" w:eastAsia="ru-RU"/>
        </w:rPr>
        <w:tab/>
        <w:t xml:space="preserve"> </w:t>
      </w:r>
      <w:r>
        <w:rPr>
          <w:rFonts w:ascii="Times New Roman" w:hAnsi="Times New Roman"/>
          <w:sz w:val="24"/>
          <w:szCs w:val="24"/>
          <w:lang w:val="kk-KZ" w:eastAsia="ru-RU"/>
        </w:rPr>
        <w:tab/>
      </w:r>
      <w:r w:rsidRPr="009765DC">
        <w:rPr>
          <w:rFonts w:ascii="Times New Roman" w:hAnsi="Times New Roman"/>
          <w:sz w:val="24"/>
          <w:szCs w:val="24"/>
          <w:lang w:val="kk-KZ" w:eastAsia="ru-RU"/>
        </w:rPr>
        <w:t>(Т.А.Ә. (болған жағдайда)</w:t>
      </w:r>
    </w:p>
    <w:p w:rsidR="001E660B" w:rsidRPr="009765DC" w:rsidRDefault="001E660B" w:rsidP="001E660B">
      <w:pPr>
        <w:pStyle w:val="a3"/>
        <w:ind w:firstLine="709"/>
        <w:jc w:val="both"/>
        <w:rPr>
          <w:rFonts w:ascii="Times New Roman" w:hAnsi="Times New Roman"/>
          <w:sz w:val="24"/>
          <w:szCs w:val="24"/>
          <w:lang w:val="kk-KZ" w:eastAsia="ru-RU"/>
        </w:rPr>
      </w:pPr>
    </w:p>
    <w:p w:rsidR="001E660B" w:rsidRPr="009765DC" w:rsidRDefault="001E660B" w:rsidP="001E660B">
      <w:pPr>
        <w:pStyle w:val="a3"/>
        <w:ind w:firstLine="709"/>
        <w:jc w:val="both"/>
        <w:rPr>
          <w:rFonts w:ascii="Times New Roman" w:hAnsi="Times New Roman"/>
          <w:sz w:val="24"/>
          <w:szCs w:val="24"/>
          <w:lang w:val="kk-KZ" w:eastAsia="ru-RU"/>
        </w:rPr>
      </w:pPr>
    </w:p>
    <w:p w:rsidR="001E660B" w:rsidRPr="009765DC" w:rsidRDefault="001E660B" w:rsidP="001E660B">
      <w:pPr>
        <w:ind w:firstLine="709"/>
        <w:jc w:val="right"/>
      </w:pPr>
      <w:r w:rsidRPr="009765DC">
        <w:rPr>
          <w:lang w:val="kk-KZ"/>
        </w:rPr>
        <w:t>«___»_______________ 20 __ ж.</w:t>
      </w:r>
      <w:bookmarkStart w:id="9" w:name="_GoBack"/>
      <w:bookmarkEnd w:id="9"/>
    </w:p>
    <w:sectPr w:rsidR="001E660B" w:rsidRPr="00976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83386"/>
    <w:multiLevelType w:val="hybridMultilevel"/>
    <w:tmpl w:val="B37ACB00"/>
    <w:lvl w:ilvl="0" w:tplc="5CF80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0B"/>
    <w:rsid w:val="001E660B"/>
    <w:rsid w:val="004D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D8647-F706-4C33-B5FC-0CF8871E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0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E660B"/>
    <w:pPr>
      <w:keepNext/>
      <w:tabs>
        <w:tab w:val="left" w:pos="142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660B"/>
    <w:rPr>
      <w:rFonts w:ascii="Times New Roman" w:eastAsia="Times New Roman" w:hAnsi="Times New Roman" w:cs="Times New Roman"/>
      <w:b/>
      <w:bCs/>
      <w:sz w:val="24"/>
      <w:szCs w:val="24"/>
      <w:lang w:eastAsia="ru-RU"/>
    </w:rPr>
  </w:style>
  <w:style w:type="paragraph" w:styleId="a3">
    <w:name w:val="No Spacing"/>
    <w:aliases w:val="Обя,мелкий,норма,мой рабочий"/>
    <w:link w:val="a4"/>
    <w:uiPriority w:val="1"/>
    <w:qFormat/>
    <w:rsid w:val="001E660B"/>
    <w:pPr>
      <w:spacing w:after="0" w:line="240" w:lineRule="auto"/>
    </w:pPr>
    <w:rPr>
      <w:rFonts w:ascii="Calibri" w:eastAsia="Calibri" w:hAnsi="Calibri" w:cs="Times New Roman"/>
      <w:lang w:val="en-US"/>
    </w:rPr>
  </w:style>
  <w:style w:type="character" w:customStyle="1" w:styleId="a4">
    <w:name w:val="Без интервала Знак"/>
    <w:aliases w:val="Обя Знак,мелкий Знак,норма Знак,мой рабочий Знак"/>
    <w:link w:val="a3"/>
    <w:uiPriority w:val="1"/>
    <w:locked/>
    <w:rsid w:val="001E660B"/>
    <w:rPr>
      <w:rFonts w:ascii="Calibri" w:eastAsia="Calibri" w:hAnsi="Calibri" w:cs="Times New Roman"/>
      <w:lang w:val="en-US"/>
    </w:rPr>
  </w:style>
  <w:style w:type="character" w:styleId="a5">
    <w:name w:val="Hyperlink"/>
    <w:unhideWhenUsed/>
    <w:rsid w:val="001E660B"/>
    <w:rPr>
      <w:color w:val="0000FF"/>
      <w:u w:val="single"/>
    </w:rPr>
  </w:style>
  <w:style w:type="paragraph" w:styleId="2">
    <w:name w:val="Body Text Indent 2"/>
    <w:basedOn w:val="a"/>
    <w:link w:val="20"/>
    <w:unhideWhenUsed/>
    <w:rsid w:val="001E660B"/>
    <w:pPr>
      <w:spacing w:after="120" w:line="480" w:lineRule="auto"/>
      <w:ind w:left="283"/>
    </w:pPr>
  </w:style>
  <w:style w:type="character" w:customStyle="1" w:styleId="20">
    <w:name w:val="Основной текст с отступом 2 Знак"/>
    <w:basedOn w:val="a0"/>
    <w:link w:val="2"/>
    <w:rsid w:val="001E660B"/>
    <w:rPr>
      <w:rFonts w:ascii="Times New Roman" w:eastAsia="Times New Roman" w:hAnsi="Times New Roman" w:cs="Times New Roman"/>
      <w:sz w:val="24"/>
      <w:szCs w:val="24"/>
      <w:lang w:eastAsia="ru-RU"/>
    </w:rPr>
  </w:style>
  <w:style w:type="character" w:customStyle="1" w:styleId="token-label">
    <w:name w:val="token-label"/>
    <w:basedOn w:val="a0"/>
    <w:rsid w:val="001E660B"/>
  </w:style>
  <w:style w:type="paragraph" w:customStyle="1" w:styleId="a6">
    <w:name w:val="Готовый"/>
    <w:basedOn w:val="a"/>
    <w:qFormat/>
    <w:rsid w:val="001E66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1E660B"/>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1E660B"/>
    <w:rPr>
      <w:rFonts w:ascii="Times New Roman" w:eastAsia="Times New Roman" w:hAnsi="Times New Roman" w:cs="Times New Roman"/>
      <w:sz w:val="24"/>
      <w:szCs w:val="24"/>
      <w:lang w:eastAsia="ru-RU"/>
    </w:rPr>
  </w:style>
  <w:style w:type="paragraph" w:styleId="a9">
    <w:name w:val="List Paragraph"/>
    <w:basedOn w:val="a"/>
    <w:uiPriority w:val="34"/>
    <w:qFormat/>
    <w:rsid w:val="001E660B"/>
    <w:pPr>
      <w:ind w:left="720"/>
      <w:contextualSpacing/>
    </w:pPr>
  </w:style>
  <w:style w:type="paragraph" w:styleId="aa">
    <w:name w:val="Balloon Text"/>
    <w:basedOn w:val="a"/>
    <w:link w:val="ab"/>
    <w:uiPriority w:val="99"/>
    <w:semiHidden/>
    <w:unhideWhenUsed/>
    <w:rsid w:val="001E660B"/>
    <w:rPr>
      <w:rFonts w:ascii="Segoe UI" w:hAnsi="Segoe UI" w:cs="Segoe UI"/>
      <w:sz w:val="18"/>
      <w:szCs w:val="18"/>
    </w:rPr>
  </w:style>
  <w:style w:type="character" w:customStyle="1" w:styleId="ab">
    <w:name w:val="Текст выноски Знак"/>
    <w:basedOn w:val="a0"/>
    <w:link w:val="aa"/>
    <w:uiPriority w:val="99"/>
    <w:semiHidden/>
    <w:rsid w:val="001E66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khimova@kgd.gov.kz" TargetMode="External"/><Relationship Id="rId3" Type="http://schemas.openxmlformats.org/officeDocument/2006/relationships/settings" Target="settings.xml"/><Relationship Id="rId7" Type="http://schemas.openxmlformats.org/officeDocument/2006/relationships/hyperlink" Target="mailto:JO_6010@taxgalmaty.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JO_6010@taxgalmaty.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Джамбулатова Гульмира Елюбаевна</dc:creator>
  <cp:keywords/>
  <dc:description/>
  <cp:lastModifiedBy>Джамбулатова Гульмира Елюбаевна</cp:lastModifiedBy>
  <cp:revision>1</cp:revision>
  <cp:lastPrinted>2018-06-26T12:18:00Z</cp:lastPrinted>
  <dcterms:created xsi:type="dcterms:W3CDTF">2018-06-26T12:12:00Z</dcterms:created>
  <dcterms:modified xsi:type="dcterms:W3CDTF">2018-06-26T12:22:00Z</dcterms:modified>
</cp:coreProperties>
</file>